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Performance</w:t>
      </w:r>
      <w:r>
        <w:t xml:space="preserve"> </w:t>
      </w:r>
      <w:r>
        <w:t xml:space="preserve">in</w:t>
      </w:r>
      <w:r>
        <w:t xml:space="preserve"> </w:t>
      </w:r>
      <w:r>
        <w:t xml:space="preserve">Urban</w:t>
      </w:r>
      <w:r>
        <w:t xml:space="preserve"> </w:t>
      </w:r>
      <w:r>
        <w:t xml:space="preserve">Primary</w:t>
      </w:r>
      <w:r>
        <w:t xml:space="preserve"> </w:t>
      </w:r>
      <w:r>
        <w:t xml:space="preserve">Healthcare</w:t>
      </w:r>
      <w:r>
        <w:t xml:space="preserve"> </w:t>
      </w:r>
      <w:r>
        <w:t xml:space="preserve">Systems</w:t>
      </w:r>
      <w:r>
        <w:t xml:space="preserve"> </w:t>
      </w:r>
      <w:r>
        <w:t xml:space="preserve">of</w:t>
      </w:r>
      <w:r>
        <w:t xml:space="preserve"> </w:t>
      </w:r>
      <w:r>
        <w:t xml:space="preserve">Harare,</w:t>
      </w:r>
      <w:r>
        <w:t xml:space="preserve"> </w:t>
      </w:r>
      <w:r>
        <w:t xml:space="preserve">Zimbabwe</w:t>
      </w:r>
    </w:p>
    <w:bookmarkStart w:id="28" w:name="Xe19de35c0c0c156ecc29828d9015bdcc626ad0e"/>
    <w:p>
      <w:pPr>
        <w:pStyle w:val="Heading1"/>
      </w:pPr>
      <w:r>
        <w:t xml:space="preserve">Research Proposal: Optimizing the Role and Effectiveness of Doctor General Practitioners in Primary Healthcare Facilities Across Harare, Zimbabwe</w:t>
      </w:r>
    </w:p>
    <w:bookmarkStart w:id="20" w:name="abstract"/>
    <w:p>
      <w:pPr>
        <w:pStyle w:val="Heading2"/>
      </w:pPr>
      <w:r>
        <w:t xml:space="preserve">Abstract</w:t>
      </w:r>
    </w:p>
    <w:p>
      <w:pPr>
        <w:pStyle w:val="FirstParagraph"/>
      </w:pPr>
      <w:r>
        <w:t xml:space="preserve">This research proposal outlines a critical study addressing the pivotal role of the Doctor General Practitioner (GP) within Zimbabwe's primary healthcare system, specifically focusing on urban settings in Harare. With severe doctor shortages and systemic challenges plaguing Zimbabwe's health sector, this project investigates factors influencing GP performance, job satisfaction, and patient outcomes in Harare clinics. The study employs a mixed-methods approach to generate actionable data for policy reform, aiming to strengthen the foundational layer of healthcare delivery where the Doctor General Practitioner serves as the frontline sentinel. Findings will directly inform strategies to retain GPs in Harare's high-demand urban environment, ultimately improving population health access and quality.</w:t>
      </w:r>
    </w:p>
    <w:bookmarkEnd w:id="20"/>
    <w:bookmarkStart w:id="21" w:name="Xd6ba4e4d0bd8f322b0eeb9571bcefbceea26c00"/>
    <w:p>
      <w:pPr>
        <w:pStyle w:val="Heading2"/>
      </w:pPr>
      <w:r>
        <w:t xml:space="preserve">1. Introduction: The Critical Need for GP Focus in Zimbabwe Harare</w:t>
      </w:r>
    </w:p>
    <w:p>
      <w:pPr>
        <w:pStyle w:val="FirstParagraph"/>
      </w:pPr>
      <w:r>
        <w:t xml:space="preserve">Zimbabwe faces a profound healthcare crisis, underscored by a critical deficit of healthcare professionals. The World Health Organization (WHO) reports only 0.5 physicians per 10,000 people nationally, far below the recommended threshold. In urban centers like Harare, the capital city housing over 3 million people, this shortage is acutely felt at primary healthcare level. The Doctor General Practitioner (GP) is the cornerstone of Zimbabwe's primary healthcare system (PHC), responsible for managing a vast array of acute and chronic conditions within community clinics and health centers. However, in Harare, GPs are often overburdened, under-resourced, and face significant challenges including high patient loads (&gt;150 patients per day), inadequate equipment, stockouts of essential medicines (a persistent issue in Harare's ward clinics), and complex socio-economic barriers faced by patients (poverty, transport costs). This research directly confronts the urgent need to understand and optimize the Doctor General Practitioner's operational environment within Zimbabwe Harare to ensure sustainable, effective primary care delivery for its urban population.</w:t>
      </w:r>
    </w:p>
    <w:bookmarkEnd w:id="21"/>
    <w:bookmarkStart w:id="22" w:name="problem-statement"/>
    <w:p>
      <w:pPr>
        <w:pStyle w:val="Heading2"/>
      </w:pPr>
      <w:r>
        <w:t xml:space="preserve">2. Problem Statement</w:t>
      </w:r>
    </w:p>
    <w:p>
      <w:pPr>
        <w:pStyle w:val="FirstParagraph"/>
      </w:pPr>
      <w:r>
        <w:t xml:space="preserve">Despite their central role, there is a glaring lack of contemporary, context-specific research on the daily realities and performance drivers of the Doctor General Practitioner within Harare's public primary healthcare facilities. Existing studies are often outdated or focus broadly on physician numbers without dissecting GP-specific workflow, challenges, or patient impact within the unique urban Harare setting (e.g., high density populations in suburbs like Mbare, Chitungwiza border areas). This knowledge gap hinders effective interventions. Current retention strategies for GPs in Harare are largely insufficient and reactive. Consequently, clinics experience high turnover of GPs, leading to fragmented patient care, increased workload on remaining staff, longer patient waiting times (often exceeding 4 hours), and suboptimal management of common conditions like hypertension, diabetes, and HIV/AIDS co-morbidities – all critical public health priorities in Harare. This proposal addresses this gap through focused investigation.</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workload, resource availability (medicines, equipment, staff support), and specific challenges faced by Doctor General Practitioners in public primary healthcare facilities across diverse Harare wards.</w:t>
      </w:r>
    </w:p>
    <w:p>
      <w:pPr>
        <w:numPr>
          <w:ilvl w:val="0"/>
          <w:numId w:val="1001"/>
        </w:numPr>
        <w:pStyle w:val="Compact"/>
      </w:pPr>
      <w:r>
        <w:t xml:space="preserve">To evaluate the relationship between GP job satisfaction (including factors like professional autonomy, perceived support from supervisors, and administrative burden) and key performance indicators (e.g., patient wait times, adherence to clinical guidelines for common conditions).</w:t>
      </w:r>
    </w:p>
    <w:p>
      <w:pPr>
        <w:numPr>
          <w:ilvl w:val="0"/>
          <w:numId w:val="1001"/>
        </w:numPr>
        <w:pStyle w:val="Compact"/>
      </w:pPr>
      <w:r>
        <w:t xml:space="preserve">To identify specific facilitators and barriers to effective patient management from the Doctor General Practitioner's perspective within Harare's urban healthcare system.</w:t>
      </w:r>
    </w:p>
    <w:p>
      <w:pPr>
        <w:numPr>
          <w:ilvl w:val="0"/>
          <w:numId w:val="1001"/>
        </w:numPr>
        <w:pStyle w:val="Compact"/>
      </w:pPr>
      <w:r>
        <w:t xml:space="preserve">To develop evidence-based, contextually relevant recommendations for Zimbabwean health policymakers and facility managers (specifically targeting Harare) to improve GP retention, satisfaction, and ultimately, service quality.</w:t>
      </w:r>
    </w:p>
    <w:bookmarkEnd w:id="23"/>
    <w:bookmarkStart w:id="24" w:name="methodology"/>
    <w:p>
      <w:pPr>
        <w:pStyle w:val="Heading2"/>
      </w:pPr>
      <w:r>
        <w:t xml:space="preserve">4. Methodology</w:t>
      </w:r>
    </w:p>
    <w:p>
      <w:pPr>
        <w:pStyle w:val="FirstParagraph"/>
      </w:pPr>
      <w:r>
        <w:t xml:space="preserve">This study will utilize a sequential mixed-methods design over 18 months:</w:t>
      </w:r>
    </w:p>
    <w:p>
      <w:pPr>
        <w:numPr>
          <w:ilvl w:val="0"/>
          <w:numId w:val="1002"/>
        </w:numPr>
        <w:pStyle w:val="Compact"/>
      </w:pPr>
      <w:r>
        <w:rPr>
          <w:bCs/>
          <w:b/>
        </w:rPr>
        <w:t xml:space="preserve">Phase 1 (Quantitative - 6 months):</w:t>
      </w:r>
      <w:r>
        <w:t xml:space="preserve"> </w:t>
      </w:r>
      <w:r>
        <w:t xml:space="preserve">A cross-sectional survey of all Doctor General Practitioners currently practicing in public primary healthcare facilities (clinics, health centers) within Harare city council wards. Using a structured questionnaire developed with local stakeholders, data will be collected on demographics, workload metrics, resource availability assessments (using WHO tools), job satisfaction scales (e.g., modified Job Satisfaction Survey), and self-reported patient outcome indicators. Target sample size: n=120 GPs across 30 facilities representing varied urban settings in Harare.</w:t>
      </w:r>
    </w:p>
    <w:p>
      <w:pPr>
        <w:numPr>
          <w:ilvl w:val="0"/>
          <w:numId w:val="1002"/>
        </w:numPr>
        <w:pStyle w:val="Compact"/>
      </w:pPr>
      <w:r>
        <w:rPr>
          <w:bCs/>
          <w:b/>
        </w:rPr>
        <w:t xml:space="preserve">Phase 2 (Qualitative - 6 months):</w:t>
      </w:r>
      <w:r>
        <w:t xml:space="preserve"> </w:t>
      </w:r>
      <w:r>
        <w:t xml:space="preserve">In-depth interviews (n=25) and focus group discussions (n=4 groups of 6-8 GPs) with a subset of survey participants to explore complex challenges, motivations, and contextual nuances in depth. Interviews will be conducted in Shona or English as preferred. Thematic analysis will identify key patterns.</w:t>
      </w:r>
    </w:p>
    <w:p>
      <w:pPr>
        <w:numPr>
          <w:ilvl w:val="0"/>
          <w:numId w:val="1002"/>
        </w:numPr>
        <w:pStyle w:val="Compact"/>
      </w:pPr>
      <w:r>
        <w:rPr>
          <w:bCs/>
          <w:b/>
        </w:rPr>
        <w:t xml:space="preserve">Phase 3 (Integration &amp; Policy Dialogue - 6 months):</w:t>
      </w:r>
      <w:r>
        <w:t xml:space="preserve"> </w:t>
      </w:r>
      <w:r>
        <w:t xml:space="preserve">Triangulating quantitative and qualitative data to develop robust findings. Findings will be presented to key stakeholders: Ministry of Health and Child Care (Zimbabwe), Harare City Council Health Department, Zimbabwe Medical Association (ZMA), and community health leaders in Harare for validation, contextual interpretation, and co-creation of actionable recommendations. Final report will prioritize strategies feasible within Zimbabwe's current fiscal context.</w:t>
      </w:r>
    </w:p>
    <w:bookmarkEnd w:id="24"/>
    <w:bookmarkStart w:id="25" w:name="Xe7d0cdc4ccb234014f368b7444dbc9ffa8841e3"/>
    <w:p>
      <w:pPr>
        <w:pStyle w:val="Heading2"/>
      </w:pPr>
      <w:r>
        <w:t xml:space="preserve">5. Significance: Why This Research Matters for Zimbabwe Harare</w:t>
      </w:r>
    </w:p>
    <w:p>
      <w:pPr>
        <w:pStyle w:val="FirstParagraph"/>
      </w:pPr>
      <w:r>
        <w:t xml:space="preserve">This research is critically significant for several reasons directly tied to the Doctor General Practitioner in Zimbabwe Harare:</w:t>
      </w:r>
    </w:p>
    <w:p>
      <w:pPr>
        <w:numPr>
          <w:ilvl w:val="0"/>
          <w:numId w:val="1003"/>
        </w:numPr>
        <w:pStyle w:val="Compact"/>
      </w:pPr>
      <w:r>
        <w:rPr>
          <w:bCs/>
          <w:b/>
        </w:rPr>
        <w:t xml:space="preserve">Immediate Urban Health Impact:</w:t>
      </w:r>
      <w:r>
        <w:t xml:space="preserve"> </w:t>
      </w:r>
      <w:r>
        <w:t xml:space="preserve">Harare's population growth and complex health needs demand optimized primary care. Strengthening the GP role directly impacts millions of urban residents accessing clinics daily.</w:t>
      </w:r>
    </w:p>
    <w:p>
      <w:pPr>
        <w:numPr>
          <w:ilvl w:val="0"/>
          <w:numId w:val="1003"/>
        </w:numPr>
        <w:pStyle w:val="Compact"/>
      </w:pPr>
      <w:r>
        <w:rPr>
          <w:bCs/>
          <w:b/>
        </w:rPr>
        <w:t xml:space="preserve">Policy Relevance:</w:t>
      </w:r>
      <w:r>
        <w:t xml:space="preserve"> </w:t>
      </w:r>
      <w:r>
        <w:t xml:space="preserve">Findings will provide concrete, evidence-based data to guide national and city-level resource allocation (e.g., targeted staffing, essential medicine supply chains, infrastructure upgrades) specifically for Harare's primary care facilities – moving beyond generic 'more doctors' demands to effective support systems.</w:t>
      </w:r>
    </w:p>
    <w:p>
      <w:pPr>
        <w:numPr>
          <w:ilvl w:val="0"/>
          <w:numId w:val="1003"/>
        </w:numPr>
        <w:pStyle w:val="Compact"/>
      </w:pPr>
      <w:r>
        <w:rPr>
          <w:bCs/>
          <w:b/>
        </w:rPr>
        <w:t xml:space="preserve">GP Retention &amp; Morale:</w:t>
      </w:r>
      <w:r>
        <w:t xml:space="preserve"> </w:t>
      </w:r>
      <w:r>
        <w:t xml:space="preserve">By pinpointing the specific factors causing burnout and attrition among Doctor General Practitioners in Harare, the research enables targeted interventions (e.g., reducing administrative tasks, improving referral pathways, providing necessary supplies) that can significantly improve retention – a critical issue plaguing Zimbabwe's health system.</w:t>
      </w:r>
    </w:p>
    <w:p>
      <w:pPr>
        <w:numPr>
          <w:ilvl w:val="0"/>
          <w:numId w:val="1003"/>
        </w:numPr>
        <w:pStyle w:val="Compact"/>
      </w:pPr>
      <w:r>
        <w:rPr>
          <w:bCs/>
          <w:b/>
        </w:rPr>
        <w:t xml:space="preserve">Foundation for Systemic Improvement:</w:t>
      </w:r>
      <w:r>
        <w:t xml:space="preserve"> </w:t>
      </w:r>
      <w:r>
        <w:t xml:space="preserve">Understanding the GP's reality is fundamental to strengthening the entire PHC pyramid in Harare and potentially other urban centers. This is not just about individual doctors; it's about building a resilient primary care backbone for Zimbabwe.</w:t>
      </w:r>
    </w:p>
    <w:bookmarkEnd w:id="25"/>
    <w:bookmarkStart w:id="26" w:name="expected-outcomes-and-dissemination"/>
    <w:p>
      <w:pPr>
        <w:pStyle w:val="Heading2"/>
      </w:pPr>
      <w:r>
        <w:t xml:space="preserve">6. Expected Outcomes and Dissemination</w:t>
      </w:r>
    </w:p>
    <w:p>
      <w:pPr>
        <w:pStyle w:val="FirstParagraph"/>
      </w:pPr>
      <w:r>
        <w:t xml:space="preserve">The research expects to generate a detailed profile of the Doctor General Practitioner in Harare, identifying the most pressing levers for improvement. Key outputs include: 1) A comprehensive report with data-backed recommendations tailored for Harare's context; 2) Policy briefs for Ministry of Health and Harare City Council; 3) Peer-reviewed publications in journals focusing on African health systems and primary care; 4) Workshops engaging GPs, managers, and policymakers within Zimbabwe. Dissemination will prioritize local stakeholders to ensure findings are actionable within the Zimbabwean healthcare landscape, directly benefiting the Doctor General Practitioner community serving Harare.</w:t>
      </w:r>
    </w:p>
    <w:bookmarkEnd w:id="26"/>
    <w:bookmarkStart w:id="27" w:name="conclusion"/>
    <w:p>
      <w:pPr>
        <w:pStyle w:val="Heading2"/>
      </w:pPr>
      <w:r>
        <w:t xml:space="preserve">7. Conclusion</w:t>
      </w:r>
    </w:p>
    <w:p>
      <w:pPr>
        <w:pStyle w:val="FirstParagraph"/>
      </w:pPr>
      <w:r>
        <w:t xml:space="preserve">The Doctor General Practitioner is indispensable to the health of Harare's citizens and the viability of Zimbabwe's primary healthcare system. However, their effectiveness in urban Zimbabwe is currently constrained by systemic challenges demanding urgent, evidence-based attention. This Research Proposal outlines a vital investigation designed specifically for the realities of Zimbabwe Harare. By centering the experiences and needs of these frontline healthcare providers – the Doctor General Practitioners – this study will generate critical insights necessary to develop practical, sustainable solutions. Investing in optimizing the GP role within Harare's clinics is not merely an operational improvement; it is a fundamental step towards achieving equitable, accessible, and quality healthcare for all urban Zimbabweans.</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Performance in Urban Primary Healthcare Systems of Harare, Zimbabwe</dc:title>
  <dc:creator/>
  <dc:language>en</dc:language>
  <cp:keywords/>
  <dcterms:created xsi:type="dcterms:W3CDTF">2026-05-30T08:45:41Z</dcterms:created>
  <dcterms:modified xsi:type="dcterms:W3CDTF">2026-05-30T08:45:41Z</dcterms:modified>
</cp:coreProperties>
</file>

<file path=docProps/custom.xml><?xml version="1.0" encoding="utf-8"?>
<Properties xmlns="http://schemas.openxmlformats.org/officeDocument/2006/custom-properties" xmlns:vt="http://schemas.openxmlformats.org/officeDocument/2006/docPropsVTypes"/>
</file>