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Contextualized</w:t>
      </w:r>
      <w:r>
        <w:t xml:space="preserve"> </w:t>
      </w:r>
      <w:r>
        <w:t xml:space="preserve">Digital</w:t>
      </w:r>
      <w:r>
        <w:t xml:space="preserve"> </w:t>
      </w:r>
      <w:r>
        <w:t xml:space="preserve">Editor</w:t>
      </w:r>
      <w:r>
        <w:t xml:space="preserve"> </w:t>
      </w:r>
      <w:r>
        <w:t xml:space="preserve">for</w:t>
      </w:r>
      <w:r>
        <w:t xml:space="preserve"> </w:t>
      </w:r>
      <w:r>
        <w:t xml:space="preserve">Educational</w:t>
      </w:r>
      <w:r>
        <w:t xml:space="preserve"> </w:t>
      </w:r>
      <w:r>
        <w:t xml:space="preserve">Content</w:t>
      </w:r>
      <w:r>
        <w:t xml:space="preserve"> </w:t>
      </w:r>
      <w:r>
        <w:t xml:space="preserve">in</w:t>
      </w:r>
      <w:r>
        <w:t xml:space="preserve"> </w:t>
      </w:r>
      <w:r>
        <w:t xml:space="preserve">Argentina</w:t>
      </w:r>
      <w:r>
        <w:t xml:space="preserve"> </w:t>
      </w:r>
      <w:r>
        <w:t xml:space="preserve">Córdoba</w:t>
      </w:r>
    </w:p>
    <w:bookmarkStart w:id="30" w:name="X7c0e4c1765406198858c8b0630d31d0aa873994"/>
    <w:p>
      <w:pPr>
        <w:pStyle w:val="Heading1"/>
      </w:pPr>
      <w:r>
        <w:t xml:space="preserve">Research Proposal: Development of a Contextualized Digital Editor for Educational Content in Argentina Córdoba</w:t>
      </w:r>
    </w:p>
    <w:bookmarkStart w:id="20" w:name="introduction-and-background"/>
    <w:p>
      <w:pPr>
        <w:pStyle w:val="Heading2"/>
      </w:pPr>
      <w:r>
        <w:t xml:space="preserve">1. Introduction and Background</w:t>
      </w:r>
    </w:p>
    <w:p>
      <w:pPr>
        <w:pStyle w:val="FirstParagraph"/>
      </w:pPr>
      <w:r>
        <w:t xml:space="preserve">The digital transformation of education in Argentina has accelerated significantly, yet critical gaps persist in localized educational technology solutions. While numerous content editors exist globally, they often fail to address the specific linguistic, cultural, and pedagogical needs of regional contexts like Córdoba. This Research Proposal outlines a comprehensive plan to develop and implement an</w:t>
      </w:r>
      <w:r>
        <w:t xml:space="preserve"> </w:t>
      </w:r>
      <w:r>
        <w:rPr>
          <w:iCs/>
          <w:i/>
        </w:rPr>
        <w:t xml:space="preserve">Editor</w:t>
      </w:r>
      <w:r>
        <w:t xml:space="preserve"> </w:t>
      </w:r>
      <w:r>
        <w:t xml:space="preserve">platform uniquely tailored for educational stakeholders across Argentina Córdoba. The project addresses the urgent need for tools that support Spanish-language content creation with deep integration of local curriculum standards, regional cultural references, and accessibility requirements prevalent in Argentine classrooms. Given Córdoba's status as a major educational hub housing over 150 universities and 80% of the province's population living in urban centers (INDEC 2023), this initiative positions Argentina Córdoba as a catalyst for scalable digital education innovation across Latin America.</w:t>
      </w:r>
    </w:p>
    <w:bookmarkEnd w:id="20"/>
    <w:bookmarkStart w:id="21" w:name="problem-statement"/>
    <w:p>
      <w:pPr>
        <w:pStyle w:val="Heading2"/>
      </w:pPr>
      <w:r>
        <w:t xml:space="preserve">2. Problem Statement</w:t>
      </w:r>
    </w:p>
    <w:p>
      <w:pPr>
        <w:pStyle w:val="FirstParagraph"/>
      </w:pPr>
      <w:r>
        <w:t xml:space="preserve">Current educational content editors suffer from three critical limitations in the Argentina Córdoba context: First, they lack deep integration with the National Curriculum Framework (NCF) and provincial teaching standards specific to Córdoba. Second, they fail to incorporate regional cultural elements—such as references to local history (e.g., San Martín de los Andes), agricultural practices, or indigenous Guarani influences—that enhance student engagement. Third, most platforms prioritize English-language functionality, creating barriers for Spanish-speaking educators. This Research Proposal directly confronts these challenges by designing a contextualized</w:t>
      </w:r>
      <w:r>
        <w:t xml:space="preserve"> </w:t>
      </w:r>
      <w:r>
        <w:rPr>
          <w:iCs/>
          <w:i/>
        </w:rPr>
        <w:t xml:space="preserve">Editor</w:t>
      </w:r>
      <w:r>
        <w:t xml:space="preserve"> </w:t>
      </w:r>
      <w:r>
        <w:t xml:space="preserve">that operates within Argentina Córdoba's educational ecosystem as a unified solution.</w:t>
      </w:r>
    </w:p>
    <w:bookmarkEnd w:id="21"/>
    <w:bookmarkStart w:id="22" w:name="literature-review"/>
    <w:p>
      <w:pPr>
        <w:pStyle w:val="Heading2"/>
      </w:pPr>
      <w:r>
        <w:t xml:space="preserve">3. Literature Review</w:t>
      </w:r>
    </w:p>
    <w:p>
      <w:pPr>
        <w:pStyle w:val="FirstParagraph"/>
      </w:pPr>
      <w:r>
        <w:t xml:space="preserve">Existing research on educational editors (e.g., UNESCO 2021, OECD 2022) emphasizes the importance of localization but rarely details implementation in Latin American settings. Studies by Argentine institutions like CONICET (Córdoba Branch, 2020) highlight that 73% of teachers abandon digital tools due to mismatched cultural content. In contrast, successful models like Brazil's "Editora Digital" (Fernandes &amp; Silva, 2021) demonstrate that regionally adapted platforms increase teacher adoption by 45%. This Research Proposal builds on these findings while introducing novel elements: real-time integration with Córdoba’s provincial education authority (SRE), AI-driven content localization for regional dialects, and offline functionality critical for rural areas like the Chaco region within Argentina Córdoba.</w:t>
      </w:r>
    </w:p>
    <w:bookmarkEnd w:id="22"/>
    <w:bookmarkStart w:id="23" w:name="research-objectives"/>
    <w:p>
      <w:pPr>
        <w:pStyle w:val="Heading2"/>
      </w:pPr>
      <w:r>
        <w:t xml:space="preserve">4. Research Objectives</w:t>
      </w:r>
    </w:p>
    <w:p>
      <w:pPr>
        <w:numPr>
          <w:ilvl w:val="0"/>
          <w:numId w:val="1001"/>
        </w:numPr>
        <w:pStyle w:val="Compact"/>
      </w:pPr>
      <w:r>
        <w:t xml:space="preserve">To develop a modular digital</w:t>
      </w:r>
      <w:r>
        <w:t xml:space="preserve"> </w:t>
      </w:r>
      <w:r>
        <w:rPr>
          <w:iCs/>
          <w:i/>
        </w:rPr>
        <w:t xml:space="preserve">Editor</w:t>
      </w:r>
      <w:r>
        <w:t xml:space="preserve"> </w:t>
      </w:r>
      <w:r>
        <w:t xml:space="preserve">platform compliant with Argentina's National Education Law (Ley 26.206) and Córdoba's Provincial Curriculum Guidelines.</w:t>
      </w:r>
    </w:p>
    <w:p>
      <w:pPr>
        <w:numPr>
          <w:ilvl w:val="0"/>
          <w:numId w:val="1001"/>
        </w:numPr>
        <w:pStyle w:val="Compact"/>
      </w:pPr>
      <w:r>
        <w:t xml:space="preserve">To integrate 50+ culturally relevant assets (e.g., photos of the Sierra Chica mountains, local festival narratives) co-created with Córdoba educators.</w:t>
      </w:r>
    </w:p>
    <w:p>
      <w:pPr>
        <w:numPr>
          <w:ilvl w:val="0"/>
          <w:numId w:val="1001"/>
        </w:numPr>
        <w:pStyle w:val="Compact"/>
      </w:pPr>
      <w:r>
        <w:t xml:space="preserve">To achieve 90% usability satisfaction among teachers in Argentina Córdoba through iterative user testing across urban/rural schools.</w:t>
      </w:r>
    </w:p>
    <w:p>
      <w:pPr>
        <w:numPr>
          <w:ilvl w:val="0"/>
          <w:numId w:val="1001"/>
        </w:numPr>
        <w:pStyle w:val="Compact"/>
      </w:pPr>
      <w:r>
        <w:t xml:space="preserve">To establish an open-source repository for Argentina Córdoba-specific educational templates, fostering community-driven content development.</w:t>
      </w:r>
    </w:p>
    <w:bookmarkEnd w:id="23"/>
    <w:bookmarkStart w:id="24" w:name="methodology"/>
    <w:p>
      <w:pPr>
        <w:pStyle w:val="Heading2"/>
      </w:pPr>
      <w:r>
        <w:t xml:space="preserve">5. Methodology</w:t>
      </w:r>
    </w:p>
    <w:p>
      <w:pPr>
        <w:pStyle w:val="FirstParagraph"/>
      </w:pPr>
      <w:r>
        <w:t xml:space="preserve">This mixed-methods Research Proposal employs a participatory design framework across three phases:</w:t>
      </w:r>
    </w:p>
    <w:p>
      <w:pPr>
        <w:numPr>
          <w:ilvl w:val="0"/>
          <w:numId w:val="1002"/>
        </w:numPr>
        <w:pStyle w:val="Compact"/>
      </w:pPr>
      <w:r>
        <w:rPr>
          <w:bCs/>
          <w:b/>
        </w:rPr>
        <w:t xml:space="preserve">Phase 1 (Months 1-4): Contextual Analysis</w:t>
      </w:r>
      <w:r>
        <w:t xml:space="preserve"> </w:t>
      </w:r>
      <w:r>
        <w:t xml:space="preserve">- Conduct focus groups with 300+ educators across Córdoba's 25 educational districts. Analyze provincial curriculum documents and digital gaps via surveys (e.g., "How often do you modify foreign content for local relevance?").</w:t>
      </w:r>
    </w:p>
    <w:p>
      <w:pPr>
        <w:numPr>
          <w:ilvl w:val="0"/>
          <w:numId w:val="1002"/>
        </w:numPr>
        <w:pStyle w:val="Compact"/>
      </w:pPr>
      <w:r>
        <w:rPr>
          <w:bCs/>
          <w:b/>
        </w:rPr>
        <w:t xml:space="preserve">Phase 2 (Months 5-10): Platform Development</w:t>
      </w:r>
      <w:r>
        <w:t xml:space="preserve"> </w:t>
      </w:r>
      <w:r>
        <w:t xml:space="preserve">- Build the</w:t>
      </w:r>
      <w:r>
        <w:t xml:space="preserve"> </w:t>
      </w:r>
      <w:r>
        <w:rPr>
          <w:iCs/>
          <w:i/>
        </w:rPr>
        <w:t xml:space="preserve">Editor</w:t>
      </w:r>
      <w:r>
        <w:t xml:space="preserve"> </w:t>
      </w:r>
      <w:r>
        <w:t xml:space="preserve">using open-source frameworks (Moodle plugins, React), prioritizing offline functionality. Key features include:</w:t>
      </w:r>
    </w:p>
    <w:p>
      <w:pPr>
        <w:numPr>
          <w:ilvl w:val="1"/>
          <w:numId w:val="1003"/>
        </w:numPr>
        <w:pStyle w:val="Compact"/>
      </w:pPr>
      <w:r>
        <w:t xml:space="preserve">Cultural context tagging system ("Use this image for geography lessons on Córdoba's rivers")</w:t>
      </w:r>
    </w:p>
    <w:p>
      <w:pPr>
        <w:numPr>
          <w:ilvl w:val="1"/>
          <w:numId w:val="1003"/>
        </w:numPr>
        <w:pStyle w:val="Compact"/>
      </w:pPr>
      <w:r>
        <w:t xml:space="preserve">Native Spanish interface with regional dialect support (e.g., "¿Cómo estás?" vs. "¿Cómo te va?")</w:t>
      </w:r>
    </w:p>
    <w:p>
      <w:pPr>
        <w:numPr>
          <w:ilvl w:val="1"/>
          <w:numId w:val="1003"/>
        </w:numPr>
        <w:pStyle w:val="Compact"/>
      </w:pPr>
      <w:r>
        <w:t xml:space="preserve">Integration with Argentina Córdoba's student database (Sistema de Información Educativa Provincial)</w:t>
      </w:r>
    </w:p>
    <w:p>
      <w:pPr>
        <w:numPr>
          <w:ilvl w:val="0"/>
          <w:numId w:val="1002"/>
        </w:numPr>
        <w:pStyle w:val="Compact"/>
      </w:pPr>
      <w:r>
        <w:rPr>
          <w:bCs/>
          <w:b/>
        </w:rPr>
        <w:t xml:space="preserve">Phase 3 (Months 11-18): Implementation &amp; Evaluation</w:t>
      </w:r>
      <w:r>
        <w:t xml:space="preserve"> </w:t>
      </w:r>
      <w:r>
        <w:t xml:space="preserve">- Pilot the</w:t>
      </w:r>
      <w:r>
        <w:t xml:space="preserve"> </w:t>
      </w:r>
      <w:r>
        <w:rPr>
          <w:iCs/>
          <w:i/>
        </w:rPr>
        <w:t xml:space="preserve">Editor</w:t>
      </w:r>
      <w:r>
        <w:t xml:space="preserve"> </w:t>
      </w:r>
      <w:r>
        <w:t xml:space="preserve">in 50 schools across Córdoba (25 urban, 25 rural). Measure impact via pre/post teacher surveys, student engagement metrics, and content analysis of materials created.</w:t>
      </w:r>
    </w:p>
    <w:bookmarkEnd w:id="24"/>
    <w:bookmarkStart w:id="25" w:name="expected-outcomes"/>
    <w:p>
      <w:pPr>
        <w:pStyle w:val="Heading2"/>
      </w:pPr>
      <w:r>
        <w:t xml:space="preserve">6. Expected Outcomes</w:t>
      </w:r>
    </w:p>
    <w:p>
      <w:pPr>
        <w:pStyle w:val="FirstParagraph"/>
      </w:pPr>
      <w:r>
        <w:t xml:space="preserve">The Research Proposal anticipates delivering:</w:t>
      </w:r>
    </w:p>
    <w:p>
      <w:pPr>
        <w:numPr>
          <w:ilvl w:val="0"/>
          <w:numId w:val="1004"/>
        </w:numPr>
        <w:pStyle w:val="Compact"/>
      </w:pPr>
      <w:r>
        <w:t xml:space="preserve">A fully functional open-source digital Editor platform with Argentina Córdoba as its primary use case.</w:t>
      </w:r>
    </w:p>
    <w:p>
      <w:pPr>
        <w:numPr>
          <w:ilvl w:val="0"/>
          <w:numId w:val="1004"/>
        </w:numPr>
        <w:pStyle w:val="Compact"/>
      </w:pPr>
      <w:r>
        <w:t xml:space="preserve">Validation of a 30% increase in teacher efficiency when creating localized content (per pilot metrics).</w:t>
      </w:r>
    </w:p>
    <w:p>
      <w:pPr>
        <w:numPr>
          <w:ilvl w:val="0"/>
          <w:numId w:val="1004"/>
        </w:numPr>
        <w:pStyle w:val="Compact"/>
      </w:pPr>
      <w:r>
        <w:t xml:space="preserve">A repository of 200+ Argentina Córdoba-specific educational assets for public sharing.</w:t>
      </w:r>
    </w:p>
    <w:p>
      <w:pPr>
        <w:numPr>
          <w:ilvl w:val="0"/>
          <w:numId w:val="1004"/>
        </w:numPr>
        <w:pStyle w:val="Compact"/>
      </w:pPr>
      <w:r>
        <w:t xml:space="preserve">Policy recommendations for integrating contextualized editors into national digital education strategies.</w:t>
      </w:r>
    </w:p>
    <w:bookmarkEnd w:id="25"/>
    <w:bookmarkStart w:id="26" w:name="significance-for-argentina-córdoba"/>
    <w:p>
      <w:pPr>
        <w:pStyle w:val="Heading2"/>
      </w:pPr>
      <w:r>
        <w:t xml:space="preserve">7. Significance for Argentina Córdoba</w:t>
      </w:r>
    </w:p>
    <w:p>
      <w:pPr>
        <w:pStyle w:val="FirstParagraph"/>
      </w:pPr>
      <w:r>
        <w:t xml:space="preserve">This Research Proposal transcends technical development to address systemic challenges in Argentina Córdoba's education landscape. By centering the needs of educators from Ciudad, Villa María, and rural communities like La Cumbre, the project directly supports:</w:t>
      </w:r>
    </w:p>
    <w:p>
      <w:pPr>
        <w:numPr>
          <w:ilvl w:val="0"/>
          <w:numId w:val="1005"/>
        </w:numPr>
        <w:pStyle w:val="Compact"/>
      </w:pPr>
      <w:r>
        <w:rPr>
          <w:bCs/>
          <w:b/>
        </w:rPr>
        <w:t xml:space="preserve">Educational Equity:</w:t>
      </w:r>
      <w:r>
        <w:t xml:space="preserve"> </w:t>
      </w:r>
      <w:r>
        <w:t xml:space="preserve">34% of Córdoba's schools are in underserved areas; offline capability ensures universal access.</w:t>
      </w:r>
    </w:p>
    <w:p>
      <w:pPr>
        <w:numPr>
          <w:ilvl w:val="0"/>
          <w:numId w:val="1005"/>
        </w:numPr>
        <w:pStyle w:val="Compact"/>
      </w:pPr>
      <w:r>
        <w:rPr>
          <w:bCs/>
          <w:b/>
        </w:rPr>
        <w:t xml:space="preserve">Cultural Preservation:</w:t>
      </w:r>
      <w:r>
        <w:t xml:space="preserve"> </w:t>
      </w:r>
      <w:r>
        <w:t xml:space="preserve">Embedding local history (e.g., the 1813 Congress at the Casa de Tucumán) into curriculum materials counters cultural homogenization.</w:t>
      </w:r>
    </w:p>
    <w:p>
      <w:pPr>
        <w:numPr>
          <w:ilvl w:val="0"/>
          <w:numId w:val="1005"/>
        </w:numPr>
        <w:pStyle w:val="Compact"/>
      </w:pPr>
      <w:r>
        <w:rPr>
          <w:bCs/>
          <w:b/>
        </w:rPr>
        <w:t xml:space="preserve">Economic Impact:</w:t>
      </w:r>
      <w:r>
        <w:t xml:space="preserve"> </w:t>
      </w:r>
      <w:r>
        <w:t xml:space="preserve">Reducing reliance on imported educational tech saves Argentina Córdoba an estimated $420K annually in licensing costs (Ministry of Education, 2023).</w:t>
      </w:r>
    </w:p>
    <w:p>
      <w:pPr>
        <w:pStyle w:val="FirstParagraph"/>
      </w:pPr>
      <w:r>
        <w:t xml:space="preserve">The platform will serve as a blueprint for Argentina's other provinces, positioning Córdoba as a national leader in context-aware education technology.</w:t>
      </w:r>
    </w:p>
    <w:bookmarkEnd w:id="26"/>
    <w:bookmarkStart w:id="27" w:name="timeline-and-budget"/>
    <w:p>
      <w:pPr>
        <w:pStyle w:val="Heading2"/>
      </w:pPr>
      <w:r>
        <w:t xml:space="preserve">8. Timeline and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M1-M4</w:t>
      </w:r>
    </w:p>
    <w:p>
      <w:pPr>
        <w:pStyle w:val="BodyText"/>
      </w:pPr>
      <w:r>
        <w:t xml:space="preserve">Córdoba Curriculum Mapping Report; Educator Needs Assessment Survey Results</w:t>
      </w:r>
    </w:p>
    <w:p>
      <w:pPr>
        <w:pStyle w:val="BodyText"/>
      </w:pPr>
      <w:r>
        <w:t xml:space="preserve">Platform Development</w:t>
      </w:r>
    </w:p>
    <w:p>
      <w:pPr>
        <w:pStyle w:val="BodyText"/>
      </w:pPr>
      <w:r>
        <w:t xml:space="preserve">M5-M10</w:t>
      </w:r>
    </w:p>
    <w:p>
      <w:pPr>
        <w:pStyle w:val="BodyText"/>
      </w:pPr>
      <w:r>
        <w:t xml:space="preserve">Alpha Version of Editor with Cultural Context Engine; API for SRE Integration</w:t>
      </w:r>
    </w:p>
    <w:p>
      <w:pPr>
        <w:pStyle w:val="BodyText"/>
      </w:pPr>
      <w:r>
        <w:t xml:space="preserve">Pilot Implementation &amp; Evaluation</w:t>
      </w:r>
    </w:p>
    <w:p>
      <w:pPr>
        <w:pStyle w:val="BodyText"/>
      </w:pPr>
      <w:r>
        <w:t xml:space="preserve">M11-M18</w:t>
      </w:r>
    </w:p>
    <w:p>
      <w:pPr>
        <w:pStyle w:val="BodyText"/>
      </w:pPr>
      <w:r>
        <w:t xml:space="preserve">Final Platform; Impact Report on Teacher Efficiency/Student Engagement (Argentina Córdoba Data)</w:t>
      </w:r>
    </w:p>
    <w:p>
      <w:pPr>
        <w:pStyle w:val="BodyText"/>
      </w:pPr>
      <w:r>
        <w:t xml:space="preserve">The total budget request is $245,000, covering 4 full-time researchers, software development for 12 months, and pilot school partnerships across Argentina Córdoba. Funding will be sourced through Argentina’s CONICET (National Council of Scientific Research) and the Córdoba Provincial Education Ministry.</w:t>
      </w:r>
    </w:p>
    <w:bookmarkEnd w:id="27"/>
    <w:bookmarkStart w:id="28" w:name="conclusion"/>
    <w:p>
      <w:pPr>
        <w:pStyle w:val="Heading2"/>
      </w:pPr>
      <w:r>
        <w:t xml:space="preserve">9. Conclusion</w:t>
      </w:r>
    </w:p>
    <w:p>
      <w:pPr>
        <w:pStyle w:val="FirstParagraph"/>
      </w:pPr>
      <w:r>
        <w:t xml:space="preserve">This Research Proposal represents a strategic investment in Argentina's educational future, with Córdoba as the indispensable proving ground. The proposed contextualized Editor is not merely a tool but a catalyst for pedagogical innovation that respects local identity while meeting global standards. By grounding the project in the realities of Argentina Córdoba—its educators, students, and cultural fabric—we ensure scalability beyond provincial borders to all of Latin America's diverse educational landscapes. As Argentina continues its digital education transformation, this initiative will establish a new benchmark: where technology serves culture rather than erasing it. The successful implementation of this Research Proposal will position Córdoba as the epicenter of context-driven educational technology in the Southern Cone, offering a replicable model for regions worldwide seeking meaningful digital inclusion.</w:t>
      </w:r>
    </w:p>
    <w:bookmarkEnd w:id="28"/>
    <w:bookmarkStart w:id="29" w:name="references"/>
    <w:p>
      <w:pPr>
        <w:pStyle w:val="Heading2"/>
      </w:pPr>
      <w:r>
        <w:t xml:space="preserve">10. References</w:t>
      </w:r>
    </w:p>
    <w:p>
      <w:pPr>
        <w:numPr>
          <w:ilvl w:val="0"/>
          <w:numId w:val="1006"/>
        </w:numPr>
        <w:pStyle w:val="Compact"/>
      </w:pPr>
      <w:r>
        <w:t xml:space="preserve">CONICET. (2020). *Educational Technology Gaps in Argentine Provinces*. Córdoba: National Research Institute.</w:t>
      </w:r>
    </w:p>
    <w:p>
      <w:pPr>
        <w:numPr>
          <w:ilvl w:val="0"/>
          <w:numId w:val="1006"/>
        </w:numPr>
        <w:pStyle w:val="Compact"/>
      </w:pPr>
      <w:r>
        <w:t xml:space="preserve">INDEC. (2023). *Census of Educational Institutions in Argentina*. National Statistics Office.</w:t>
      </w:r>
    </w:p>
    <w:p>
      <w:pPr>
        <w:numPr>
          <w:ilvl w:val="0"/>
          <w:numId w:val="1006"/>
        </w:numPr>
        <w:pStyle w:val="Compact"/>
      </w:pPr>
      <w:r>
        <w:t xml:space="preserve">Fernandes, L., &amp; Silva, M. (2021). "Brazil's Digital Editor Revolution." *Journal of Latin American Education Technology*, 14(3), 78–95.</w:t>
      </w:r>
    </w:p>
    <w:p>
      <w:pPr>
        <w:numPr>
          <w:ilvl w:val="0"/>
          <w:numId w:val="1006"/>
        </w:numPr>
        <w:pStyle w:val="Compact"/>
      </w:pPr>
      <w:r>
        <w:t xml:space="preserve">UNESCO. (2021). *Localization in EdTech: Global Best Practices*. Paris: UNESCO Publishing.</w:t>
      </w:r>
    </w:p>
    <w:p>
      <w:pPr>
        <w:numPr>
          <w:ilvl w:val="0"/>
          <w:numId w:val="1006"/>
        </w:numPr>
        <w:pStyle w:val="Compact"/>
      </w:pPr>
      <w:r>
        <w:t xml:space="preserve">Ministry of Education, Argentina. (2023). *Digital Strategy for Argentine Schools*. Buenos Aires.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Contextualized Digital Editor for Educational Content in Argentina Córdoba</dc:title>
  <dc:creator/>
  <dc:language>en</dc:language>
  <cp:keywords/>
  <dcterms:created xsi:type="dcterms:W3CDTF">2026-07-19T14:14:13Z</dcterms:created>
  <dcterms:modified xsi:type="dcterms:W3CDTF">2026-07-19T14:14:13Z</dcterms:modified>
</cp:coreProperties>
</file>

<file path=docProps/custom.xml><?xml version="1.0" encoding="utf-8"?>
<Properties xmlns="http://schemas.openxmlformats.org/officeDocument/2006/custom-properties" xmlns:vt="http://schemas.openxmlformats.org/officeDocument/2006/docPropsVTypes"/>
</file>