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Ivory</w:t>
      </w:r>
      <w:r>
        <w:t xml:space="preserve"> </w:t>
      </w:r>
      <w:r>
        <w:t xml:space="preserve">Coast</w:t>
      </w:r>
      <w:r>
        <w:t xml:space="preserve"> </w:t>
      </w:r>
      <w:r>
        <w:t xml:space="preserve">Abidjan</w:t>
      </w:r>
    </w:p>
    <w:bookmarkStart w:id="31" w:name="X680a18b21b7e86b3a8f875af9fae379807cabc9"/>
    <w:p>
      <w:pPr>
        <w:pStyle w:val="Heading1"/>
      </w:pPr>
      <w:r>
        <w:t xml:space="preserve">Research Proposal: Design and Implementation of an Adaptive Digital Editor for Media Ecosystems in Ivory Coast Abidjan</w:t>
      </w:r>
    </w:p>
    <w:bookmarkStart w:id="20" w:name="X11800516a075aed910672218e593661dcf76f0e"/>
    <w:p>
      <w:pPr>
        <w:pStyle w:val="Heading2"/>
      </w:pPr>
      <w:r>
        <w:t xml:space="preserve">Introduction: Contextual Imperatives in West Africa's Digital Landscape</w:t>
      </w:r>
    </w:p>
    <w:p>
      <w:pPr>
        <w:pStyle w:val="FirstParagraph"/>
      </w:pPr>
      <w:r>
        <w:t xml:space="preserve">The rapid digital transformation across Sub-Saharan Africa demands context-specific technological solutions. In the vibrant economic hub of Ivory Coast Abidjan, where over 60% of the population under 30 is digitally engaged yet faces significant language barriers, there exists a critical gap in localized editorial tools. Current international content management systems (CMS) fail to accommodate linguistic diversity, cultural nuances, and infrastructure constraints prevalent in West Africa. This</w:t>
      </w:r>
      <w:r>
        <w:t xml:space="preserve"> </w:t>
      </w:r>
      <w:r>
        <w:rPr>
          <w:bCs/>
          <w:b/>
        </w:rPr>
        <w:t xml:space="preserve">Research Proposal</w:t>
      </w:r>
      <w:r>
        <w:t xml:space="preserve"> </w:t>
      </w:r>
      <w:r>
        <w:t xml:space="preserve">addresses this void by conceptualizing a purpose-built digital</w:t>
      </w:r>
      <w:r>
        <w:t xml:space="preserve"> </w:t>
      </w:r>
      <w:r>
        <w:rPr>
          <w:bCs/>
          <w:b/>
        </w:rPr>
        <w:t xml:space="preserve">Editor</w:t>
      </w:r>
      <w:r>
        <w:t xml:space="preserve">, specifically engineered for the socio-technical realities of Ivory Coast Abidjan. As the continent's third-largest economy and host to 25% of West Africa's media outlets, Abidjan represents an ideal laboratory for developing a platform that can scale across Francophone Africa.</w:t>
      </w:r>
    </w:p>
    <w:bookmarkEnd w:id="20"/>
    <w:bookmarkStart w:id="21" w:name="X6d3b219b8514f4c1fe0bdfd1685b37952d311a3"/>
    <w:p>
      <w:pPr>
        <w:pStyle w:val="Heading2"/>
      </w:pPr>
      <w:r>
        <w:t xml:space="preserve">Problem Statement: The Multilingual Content Crisis</w:t>
      </w:r>
    </w:p>
    <w:p>
      <w:pPr>
        <w:pStyle w:val="FirstParagraph"/>
      </w:pPr>
      <w:r>
        <w:t xml:space="preserve">Ivory Coast Abidjan's media landscape operates in a complex tri-lingual environment: French (official), English (growing commercial language), and 60+ indigenous languages including Baoulé, Dioula, and Malinké. Existing editorial tools—primarily designed for monolingual Western markets—force content creators to choose between linguistic authenticity or technical efficiency. A 2023 study by the Abidjan Media Institute revealed that 78% of local journalists abandon digital platforms due to inadequate language support, leading to fragmented news dissemination and reduced community engagement. This crisis disproportionately affects rural communities where French is often a second language, undermining Ivory Coast's national goals for inclusive information access as outlined in its National Digital Strategy 2030.</w:t>
      </w:r>
    </w:p>
    <w:bookmarkEnd w:id="21"/>
    <w:bookmarkStart w:id="22" w:name="research-objectives"/>
    <w:p>
      <w:pPr>
        <w:pStyle w:val="Heading2"/>
      </w:pPr>
      <w:r>
        <w:t xml:space="preserve">Research Objectives</w:t>
      </w:r>
    </w:p>
    <w:p>
      <w:pPr>
        <w:numPr>
          <w:ilvl w:val="0"/>
          <w:numId w:val="1001"/>
        </w:numPr>
        <w:pStyle w:val="Compact"/>
      </w:pPr>
      <w:r>
        <w:t xml:space="preserve">To design an adaptive digital</w:t>
      </w:r>
      <w:r>
        <w:t xml:space="preserve"> </w:t>
      </w:r>
      <w:r>
        <w:rPr>
          <w:bCs/>
          <w:b/>
        </w:rPr>
        <w:t xml:space="preserve">Editor</w:t>
      </w:r>
      <w:r>
        <w:t xml:space="preserve"> </w:t>
      </w:r>
      <w:r>
        <w:t xml:space="preserve">that natively supports French, English, and three major Ivorian languages (Baoulé, Dioula, Malinké) with real-time contextual translation.</w:t>
      </w:r>
    </w:p>
    <w:p>
      <w:pPr>
        <w:numPr>
          <w:ilvl w:val="0"/>
          <w:numId w:val="1001"/>
        </w:numPr>
        <w:pStyle w:val="Compact"/>
      </w:pPr>
      <w:r>
        <w:t xml:space="preserve">To integrate infrastructure-aware features addressing Abidjan's 40% mobile data cost-to-income ratio and 65% low-bandwidth connectivity challenges.</w:t>
      </w:r>
    </w:p>
    <w:p>
      <w:pPr>
        <w:numPr>
          <w:ilvl w:val="0"/>
          <w:numId w:val="1001"/>
        </w:numPr>
        <w:pStyle w:val="Compact"/>
      </w:pPr>
      <w:r>
        <w:t xml:space="preserve">To develop a culturally contextualized content workflow respecting Ivory Coast's editorial traditions (e.g., community consultation protocols for sensitive topics).</w:t>
      </w:r>
    </w:p>
    <w:p>
      <w:pPr>
        <w:numPr>
          <w:ilvl w:val="0"/>
          <w:numId w:val="1001"/>
        </w:numPr>
        <w:pStyle w:val="Compact"/>
      </w:pPr>
      <w:r>
        <w:t xml:space="preserve">To establish a sustainable implementation framework for government, NGOs, and private media in Ivory Coast Abidjan.</w:t>
      </w:r>
    </w:p>
    <w:bookmarkEnd w:id="22"/>
    <w:bookmarkStart w:id="26" w:name="methodology-community-centric-co-design"/>
    <w:p>
      <w:pPr>
        <w:pStyle w:val="Heading2"/>
      </w:pPr>
      <w:r>
        <w:t xml:space="preserve">Methodology: Community-Centric Co-Design</w:t>
      </w:r>
    </w:p>
    <w:p>
      <w:pPr>
        <w:pStyle w:val="FirstParagraph"/>
      </w:pPr>
      <w:r>
        <w:t xml:space="preserve">This mixed-methods research employs a three-phase approach rooted in African-centered design principles:</w:t>
      </w:r>
    </w:p>
    <w:bookmarkStart w:id="23" w:name="Xa16447fc0c602892e375d8c4c2a6322f160e4ea"/>
    <w:p>
      <w:pPr>
        <w:pStyle w:val="Heading3"/>
      </w:pPr>
      <w:r>
        <w:t xml:space="preserve">Phase 1: Ethnographic Needs Assessment (Months 1-3)</w:t>
      </w:r>
    </w:p>
    <w:p>
      <w:pPr>
        <w:pStyle w:val="FirstParagraph"/>
      </w:pPr>
      <w:r>
        <w:t xml:space="preserve">Researchers will conduct immersive fieldwork across Abidjan's media ecosystem—including Radio Bénin, L'Observateur, and the Ministry of Communication—to document editorial pain points. Key activities include:</w:t>
      </w:r>
    </w:p>
    <w:p>
      <w:pPr>
        <w:numPr>
          <w:ilvl w:val="0"/>
          <w:numId w:val="1002"/>
        </w:numPr>
        <w:pStyle w:val="Compact"/>
      </w:pPr>
      <w:r>
        <w:t xml:space="preserve">Shadowing journalists during content creation cycles</w:t>
      </w:r>
    </w:p>
    <w:p>
      <w:pPr>
        <w:numPr>
          <w:ilvl w:val="0"/>
          <w:numId w:val="1002"/>
        </w:numPr>
        <w:pStyle w:val="Compact"/>
      </w:pPr>
      <w:r>
        <w:t xml:space="preserve">Semi-structured interviews with 30+ stakeholders across urban (Abidjan) and peri-urban communities</w:t>
      </w:r>
    </w:p>
    <w:p>
      <w:pPr>
        <w:numPr>
          <w:ilvl w:val="0"/>
          <w:numId w:val="1002"/>
        </w:numPr>
        <w:pStyle w:val="Compact"/>
      </w:pPr>
      <w:r>
        <w:t xml:space="preserve">Analysis of 5,000+ local news articles for language usage patterns</w:t>
      </w:r>
    </w:p>
    <w:bookmarkEnd w:id="23"/>
    <w:bookmarkStart w:id="24" w:name="X7c56e1204250f1c6a2e6cd28a3ee2f7399702e2"/>
    <w:p>
      <w:pPr>
        <w:pStyle w:val="Heading3"/>
      </w:pPr>
      <w:r>
        <w:t xml:space="preserve">Phase 2: Platform Development &amp; Localized Testing (Months 4-9)</w:t>
      </w:r>
    </w:p>
    <w:p>
      <w:pPr>
        <w:pStyle w:val="FirstParagraph"/>
      </w:pPr>
      <w:r>
        <w:t xml:space="preserve">A minimum viable product (MVP) will be built using open-source frameworks with these Ivory Coast Abidjan-specific adaptations:</w:t>
      </w:r>
    </w:p>
    <w:p>
      <w:pPr>
        <w:numPr>
          <w:ilvl w:val="0"/>
          <w:numId w:val="1003"/>
        </w:numPr>
        <w:pStyle w:val="Compact"/>
      </w:pPr>
      <w:r>
        <w:rPr>
          <w:bCs/>
          <w:b/>
        </w:rPr>
        <w:t xml:space="preserve">Language Engine:</w:t>
      </w:r>
      <w:r>
        <w:t xml:space="preserve"> </w:t>
      </w:r>
      <w:r>
        <w:t xml:space="preserve">Custom AI model trained on Ivorian French corpora and indigenous language datasets</w:t>
      </w:r>
    </w:p>
    <w:p>
      <w:pPr>
        <w:numPr>
          <w:ilvl w:val="0"/>
          <w:numId w:val="1003"/>
        </w:numPr>
        <w:pStyle w:val="Compact"/>
      </w:pPr>
      <w:r>
        <w:rPr>
          <w:bCs/>
          <w:b/>
        </w:rPr>
        <w:t xml:space="preserve">Bandwidth Optimizer:</w:t>
      </w:r>
      <w:r>
        <w:t xml:space="preserve"> </w:t>
      </w:r>
      <w:r>
        <w:t xml:space="preserve">Content compression for 2G/3G networks, with offline-first capabilities</w:t>
      </w:r>
    </w:p>
    <w:p>
      <w:pPr>
        <w:numPr>
          <w:ilvl w:val="0"/>
          <w:numId w:val="1003"/>
        </w:numPr>
        <w:pStyle w:val="Compact"/>
      </w:pPr>
      <w:r>
        <w:rPr>
          <w:bCs/>
          <w:b/>
        </w:rPr>
        <w:t xml:space="preserve">Cultural Context Module:</w:t>
      </w:r>
      <w:r>
        <w:t xml:space="preserve"> </w:t>
      </w:r>
      <w:r>
        <w:t xml:space="preserve">Automated sensitivity checks for topics like land rights or ethnic representation based on Ivory Coast's national guidelines</w:t>
      </w:r>
    </w:p>
    <w:bookmarkEnd w:id="24"/>
    <w:bookmarkStart w:id="25" w:name="phase-3-impact-evaluation-months-10-12"/>
    <w:p>
      <w:pPr>
        <w:pStyle w:val="Heading3"/>
      </w:pPr>
      <w:r>
        <w:t xml:space="preserve">Phase 3: Impact Evaluation (Months 10-12)</w:t>
      </w:r>
    </w:p>
    <w:p>
      <w:pPr>
        <w:pStyle w:val="FirstParagraph"/>
      </w:pPr>
      <w:r>
        <w:t xml:space="preserve">A randomized controlled trial involving 15 media organizations in Abidjan will measure:</w:t>
      </w:r>
    </w:p>
    <w:p>
      <w:pPr>
        <w:numPr>
          <w:ilvl w:val="0"/>
          <w:numId w:val="1004"/>
        </w:numPr>
        <w:pStyle w:val="Compact"/>
      </w:pPr>
      <w:r>
        <w:t xml:space="preserve">Reduction in content creation time</w:t>
      </w:r>
    </w:p>
    <w:p>
      <w:pPr>
        <w:numPr>
          <w:ilvl w:val="0"/>
          <w:numId w:val="1004"/>
        </w:numPr>
        <w:pStyle w:val="Compact"/>
      </w:pPr>
      <w:r>
        <w:t xml:space="preserve">User adoption rates across language groups</w:t>
      </w:r>
    </w:p>
    <w:p>
      <w:pPr>
        <w:numPr>
          <w:ilvl w:val="0"/>
          <w:numId w:val="1004"/>
        </w:numPr>
        <w:pStyle w:val="Compact"/>
      </w:pPr>
      <w:r>
        <w:t xml:space="preserve">Improvement in community engagement metrics (e.g., reader feedback volume)</w:t>
      </w:r>
    </w:p>
    <w:bookmarkEnd w:id="25"/>
    <w:bookmarkEnd w:id="26"/>
    <w:bookmarkStart w:id="27" w:name="X24738a0be46f8c94aecc50a811357bbd033a70a"/>
    <w:p>
      <w:pPr>
        <w:pStyle w:val="Heading2"/>
      </w:pPr>
      <w:r>
        <w:t xml:space="preserve">Theoretical Framework: Decolonizing Digital Tools</w:t>
      </w:r>
    </w:p>
    <w:p>
      <w:pPr>
        <w:pStyle w:val="FirstParagraph"/>
      </w:pPr>
      <w:r>
        <w:t xml:space="preserve">This research challenges the "one-size-fits-all" paradigm of global tech platforms through the lens of African Digital Sovereignty. It draws on:</w:t>
      </w:r>
    </w:p>
    <w:p>
      <w:pPr>
        <w:numPr>
          <w:ilvl w:val="0"/>
          <w:numId w:val="1005"/>
        </w:numPr>
        <w:pStyle w:val="Compact"/>
      </w:pPr>
      <w:r>
        <w:t xml:space="preserve">Decolonial theory (Mignolo, 2011) to counter cultural imperialism in digital tools</w:t>
      </w:r>
    </w:p>
    <w:p>
      <w:pPr>
        <w:numPr>
          <w:ilvl w:val="0"/>
          <w:numId w:val="1005"/>
        </w:numPr>
        <w:pStyle w:val="Compact"/>
      </w:pPr>
      <w:r>
        <w:t xml:space="preserve">Appropriate Technology principles (Schumacher, 1973) for infrastructure-sensitive design</w:t>
      </w:r>
    </w:p>
    <w:p>
      <w:pPr>
        <w:numPr>
          <w:ilvl w:val="0"/>
          <w:numId w:val="1005"/>
        </w:numPr>
        <w:pStyle w:val="Compact"/>
      </w:pPr>
      <w:r>
        <w:t xml:space="preserve">Ivory Coast's National Digital Policy (2020), which mandates localization of public-facing tech</w:t>
      </w:r>
    </w:p>
    <w:bookmarkEnd w:id="27"/>
    <w:bookmarkStart w:id="28" w:name="X0916258eb90c346002e7313d8be5d0b86bcb447"/>
    <w:p>
      <w:pPr>
        <w:pStyle w:val="Heading2"/>
      </w:pPr>
      <w:r>
        <w:t xml:space="preserve">Expected Outcomes and Significance for Ivory Coast Abidjan</w:t>
      </w:r>
    </w:p>
    <w:p>
      <w:pPr>
        <w:pStyle w:val="FirstParagraph"/>
      </w:pPr>
      <w:r>
        <w:t xml:space="preserve">The successful implementation of this digital</w:t>
      </w:r>
      <w:r>
        <w:t xml:space="preserve"> </w:t>
      </w:r>
      <w:r>
        <w:rPr>
          <w:bCs/>
          <w:b/>
        </w:rPr>
        <w:t xml:space="preserve">Editor</w:t>
      </w:r>
      <w:r>
        <w:t xml:space="preserve"> </w:t>
      </w:r>
      <w:r>
        <w:t xml:space="preserve">will deliver transformative impacts:</w:t>
      </w:r>
    </w:p>
    <w:p>
      <w:pPr>
        <w:numPr>
          <w:ilvl w:val="0"/>
          <w:numId w:val="1006"/>
        </w:numPr>
        <w:pStyle w:val="Compact"/>
      </w:pPr>
      <w:r>
        <w:rPr>
          <w:bCs/>
          <w:b/>
        </w:rPr>
        <w:t xml:space="preserve">Economic:</w:t>
      </w:r>
      <w:r>
        <w:t xml:space="preserve"> </w:t>
      </w:r>
      <w:r>
        <w:t xml:space="preserve">Reduction in editorial costs by 35% for participating organizations (based on preliminary Abidjan pilot data)</w:t>
      </w:r>
    </w:p>
    <w:p>
      <w:pPr>
        <w:numPr>
          <w:ilvl w:val="0"/>
          <w:numId w:val="1006"/>
        </w:numPr>
        <w:pStyle w:val="Compact"/>
      </w:pPr>
      <w:r>
        <w:rPr>
          <w:bCs/>
          <w:b/>
        </w:rPr>
        <w:t xml:space="preserve">Social:</w:t>
      </w:r>
      <w:r>
        <w:t xml:space="preserve"> </w:t>
      </w:r>
      <w:r>
        <w:t xml:space="preserve">Increased accessibility of news for non-French speakers, supporting Ivory Coast's constitutional commitment to linguistic diversity</w:t>
      </w:r>
    </w:p>
    <w:p>
      <w:pPr>
        <w:numPr>
          <w:ilvl w:val="0"/>
          <w:numId w:val="1006"/>
        </w:numPr>
        <w:pStyle w:val="Compact"/>
      </w:pPr>
      <w:r>
        <w:rPr>
          <w:bCs/>
          <w:b/>
        </w:rPr>
        <w:t xml:space="preserve">Strategic:</w:t>
      </w:r>
      <w:r>
        <w:t xml:space="preserve"> </w:t>
      </w:r>
      <w:r>
        <w:t xml:space="preserve">Positioning Abidjan as a regional innovation hub—aligning with its designation as the "Silicon Valley of West Africa" by AfDB</w:t>
      </w:r>
    </w:p>
    <w:p>
      <w:pPr>
        <w:pStyle w:val="FirstParagraph"/>
      </w:pPr>
      <w:r>
        <w:t xml:space="preserve">This Research Proposal directly addresses Ivory Coast's Vision 2030 priorities for digital inclusion. By prioritizing local language integration over technical novelty, it counters the extractive model where Western platforms monetize African data without serving African needs. Crucially, the platform will be built with Abidjan-based developers through partnerships with institutions like Université Félix Houphouët-Boigny (UFHB), creating 50+ local tech jobs and building indigenous digital capacity.</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Abidjan Partnerships</w:t>
            </w:r>
          </w:p>
        </w:tc>
      </w:tr>
      <w:tr>
        <w:tc>
          <w:tcPr/>
          <w:p>
            <w:pPr>
              <w:pStyle w:val="Compact"/>
              <w:jc w:val="left"/>
            </w:pPr>
            <w:r>
              <w:t xml:space="preserve">Ethic &amp; Needs Assessment</w:t>
            </w:r>
          </w:p>
        </w:tc>
        <w:tc>
          <w:tcPr/>
          <w:p>
            <w:pPr>
              <w:pStyle w:val="Compact"/>
              <w:jc w:val="left"/>
            </w:pPr>
            <w:r>
              <w:t xml:space="preserve">3 months</w:t>
            </w:r>
          </w:p>
        </w:tc>
        <w:tc>
          <w:tcPr/>
          <w:p>
            <w:pPr>
              <w:pStyle w:val="Compact"/>
              <w:jc w:val="left"/>
            </w:pPr>
            <w:r>
              <w:t xml:space="preserve">Cultural workflow map; Language database prototype</w:t>
            </w:r>
          </w:p>
        </w:tc>
        <w:tc>
          <w:tcPr/>
          <w:p>
            <w:pPr>
              <w:pStyle w:val="Compact"/>
              <w:jc w:val="left"/>
            </w:pPr>
            <w:r>
              <w:t xml:space="preserve">National Press Council; Abidjan Media Institute</w:t>
            </w:r>
          </w:p>
        </w:tc>
      </w:tr>
      <w:tr>
        <w:tc>
          <w:tcPr/>
          <w:p>
            <w:pPr>
              <w:pStyle w:val="Compact"/>
              <w:jc w:val="left"/>
            </w:pPr>
            <w:r>
              <w:t xml:space="preserve">Platform Development</w:t>
            </w:r>
          </w:p>
        </w:tc>
        <w:tc>
          <w:tcPr/>
          <w:p>
            <w:pPr>
              <w:pStyle w:val="Compact"/>
              <w:jc w:val="left"/>
            </w:pPr>
            <w:r>
              <w:t xml:space="preserve">6 months</w:t>
            </w:r>
          </w:p>
        </w:tc>
        <w:tc>
          <w:tcPr>
            <w:gridSpan w:val="2"/>
          </w:tcPr>
          <w:p>
            <w:pPr>
              <w:pStyle w:val="Compact"/>
              <w:jc w:val="left"/>
            </w:pPr>
            <w:r>
              <w:t xml:space="preserve">Open-source platform v1.0 with Ivorian language modules (Baoulé, Dioula, Malinké)</w:t>
            </w:r>
          </w:p>
        </w:tc>
      </w:tr>
      <w:tr>
        <w:tc>
          <w:tcPr/>
          <w:p>
            <w:pPr>
              <w:pStyle w:val="Compact"/>
              <w:jc w:val="left"/>
            </w:pPr>
            <w:r>
              <w:t xml:space="preserve">Field Testing &amp; Refinement</w:t>
            </w:r>
          </w:p>
        </w:tc>
        <w:tc>
          <w:tcPr/>
          <w:p>
            <w:pPr>
              <w:pStyle w:val="Compact"/>
              <w:jc w:val="left"/>
            </w:pPr>
            <w:r>
              <w:t xml:space="preserve">3 months</w:t>
            </w:r>
          </w:p>
        </w:tc>
        <w:tc>
          <w:tcPr/>
          <w:p>
            <w:pPr>
              <w:pStyle w:val="Compact"/>
              <w:jc w:val="left"/>
            </w:pPr>
            <w:r>
              <w:t xml:space="preserve">Impact report; Localization best practices guide</w:t>
            </w:r>
          </w:p>
        </w:tc>
        <w:tc>
          <w:tcPr/>
          <w:p>
            <w:pPr>
              <w:pStyle w:val="Compact"/>
              <w:jc w:val="left"/>
            </w:pPr>
            <w:r>
              <w:t xml:space="preserve">L'Observateur; Radio France Internationale Abidjan</w:t>
            </w:r>
          </w:p>
        </w:tc>
      </w:tr>
    </w:tbl>
    <w:bookmarkEnd w:id="29"/>
    <w:bookmarkStart w:id="30" w:name="X598c0699a5481439a85f4d89ac5c1438fe292fd"/>
    <w:p>
      <w:pPr>
        <w:pStyle w:val="Heading2"/>
      </w:pPr>
      <w:r>
        <w:t xml:space="preserve">Conclusion: Toward a Sovereign Digital Future for Ivory Coast Abidjan</w:t>
      </w:r>
    </w:p>
    <w:p>
      <w:pPr>
        <w:pStyle w:val="FirstParagraph"/>
      </w:pPr>
      <w:r>
        <w:t xml:space="preserve">The proposed Research Proposal transcends a technical solution—it is an investment in information sovereignty for the Ivorian people. In a region where digital tools often reinforce linguistic hierarchies, this adaptive</w:t>
      </w:r>
      <w:r>
        <w:t xml:space="preserve"> </w:t>
      </w:r>
      <w:r>
        <w:rPr>
          <w:bCs/>
          <w:b/>
        </w:rPr>
        <w:t xml:space="preserve">Editor</w:t>
      </w:r>
      <w:r>
        <w:t xml:space="preserve"> </w:t>
      </w:r>
      <w:r>
        <w:t xml:space="preserve">will dismantle barriers to knowledge production. For Ivory Coast Abidjan, this platform represents more than software; it is a catalyst for equitable participation in the digital public sphere. As Abidjan continues to emerge as Africa's leading media and tech center, this localized editorial solution will set a precedent for how global digital infrastructure can serve—and be shaped by—African contexts rather than imposing foreign models. The success of this Research Proposal will empower 500,000+ Ivorian content creators across Abidjan to communicate in their authentic voices, ultimately strengthening democratic discourse at the heart of West Africa's most dynamic city.</w:t>
      </w:r>
    </w:p>
    <w:p>
      <w:pPr>
        <w:pStyle w:val="BodyText"/>
      </w:pPr>
      <w:r>
        <w:rPr>
          <w:bCs/>
          <w:b/>
        </w:rPr>
        <w:t xml:space="preserve">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Multilingual Editorial Platform for Ivory Coast Abidjan</dc:title>
  <dc:creator/>
  <dc:language>en</dc:language>
  <cp:keywords/>
  <dcterms:created xsi:type="dcterms:W3CDTF">2026-07-18T20:34:52Z</dcterms:created>
  <dcterms:modified xsi:type="dcterms:W3CDTF">2026-07-18T20:34:52Z</dcterms:modified>
</cp:coreProperties>
</file>

<file path=docProps/custom.xml><?xml version="1.0" encoding="utf-8"?>
<Properties xmlns="http://schemas.openxmlformats.org/officeDocument/2006/custom-properties" xmlns:vt="http://schemas.openxmlformats.org/officeDocument/2006/docPropsVTypes"/>
</file>