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Kathmandu-Specific</w:t>
      </w:r>
      <w:r>
        <w:t xml:space="preserve"> </w:t>
      </w:r>
      <w:r>
        <w:t xml:space="preserve">Editor</w:t>
      </w:r>
      <w:r>
        <w:t xml:space="preserve"> </w:t>
      </w:r>
      <w:r>
        <w:t xml:space="preserve">for</w:t>
      </w:r>
      <w:r>
        <w:t xml:space="preserve"> </w:t>
      </w:r>
      <w:r>
        <w:t xml:space="preserve">Local</w:t>
      </w:r>
      <w:r>
        <w:t xml:space="preserve"> </w:t>
      </w:r>
      <w:r>
        <w:t xml:space="preserve">Content</w:t>
      </w:r>
      <w:r>
        <w:t xml:space="preserve"> </w:t>
      </w:r>
      <w:r>
        <w:t xml:space="preserve">Creation</w:t>
      </w:r>
    </w:p>
    <w:bookmarkStart w:id="28" w:name="Xedb398b435849051f0bbd12a6bf081853d93c67"/>
    <w:p>
      <w:pPr>
        <w:pStyle w:val="Heading1"/>
      </w:pPr>
      <w:r>
        <w:t xml:space="preserve">Research Proposal: Developing an Adaptive Editor for Multilingual Content Creation in Nepal Kathmandu Contexts</w:t>
      </w:r>
    </w:p>
    <w:bookmarkStart w:id="20" w:name="abstract"/>
    <w:p>
      <w:pPr>
        <w:pStyle w:val="Heading2"/>
      </w:pPr>
      <w:r>
        <w:t xml:space="preserve">Abstract</w:t>
      </w:r>
    </w:p>
    <w:p>
      <w:pPr>
        <w:pStyle w:val="FirstParagraph"/>
      </w:pPr>
      <w:r>
        <w:t xml:space="preserve">This Research Proposal outlines a critical initiative to develop and implement a localized digital editor tailored for the linguistic, cultural, and technological landscape of Nepal Kathmandu. With Kathmandu serving as the nation's administrative, cultural, and media hub, there exists a significant gap in digital tools that effectively support multilingual content creation—particularly for Nepali language publishing alongside English and regional dialects. Current global editors lack context-aware features for Nepali script (Devanagari), local terminology, and Kathmandu-specific workflows. This project proposes the development of "KathmanduEditor," a research-backed platform designed to empower journalists, educators, government communicators, and content creators across Nepal's capital city by addressing these systemic gaps.</w:t>
      </w:r>
    </w:p>
    <w:bookmarkEnd w:id="20"/>
    <w:bookmarkStart w:id="21" w:name="X1293e8db9f42abf200fde640f32f7b6f9efdec3"/>
    <w:p>
      <w:pPr>
        <w:pStyle w:val="Heading2"/>
      </w:pPr>
      <w:r>
        <w:t xml:space="preserve">1. Introduction: The Imperative for Contextualized Digital Tools in Kathmandu</w:t>
      </w:r>
    </w:p>
    <w:p>
      <w:pPr>
        <w:pStyle w:val="FirstParagraph"/>
      </w:pPr>
      <w:r>
        <w:t xml:space="preserve">Nepal Kathmandu is not merely a geographical location but the epicenter of Nepali language, heritage, and contemporary digital discourse. Yet, the dominance of Western-centric content management systems creates friction for local creators. For instance, standard editors fail to recognize common Nepali terms like "मिलन" (Milaan - Union) or contextual phrases such as "सर्वोच्च अदालत" (Supreme Court), leading to errors in proofreading and translation. Kathmandu's media ecosystem—including institutions like the Nepal Press Institute, local newspapers (e.g., The Kathmandu Post, Setopati), and government communication units—reliantly uses tools that do not accommodate the nuances of Nepali linguistic structure or Kathmandu’s urban socio-cultural context. This Research Proposal directly confronts this dissonance by advocating for a purpose-built editor that operates within Nepal's digital reality.</w:t>
      </w:r>
    </w:p>
    <w:bookmarkEnd w:id="21"/>
    <w:bookmarkStart w:id="22" w:name="Xea04a3048761cdd609999c9cb5590e3fc0f7814"/>
    <w:p>
      <w:pPr>
        <w:pStyle w:val="Heading2"/>
      </w:pPr>
      <w:r>
        <w:t xml:space="preserve">2. Problem Statement: The Kathmandu Content Creation Dilemma</w:t>
      </w:r>
    </w:p>
    <w:p>
      <w:pPr>
        <w:pStyle w:val="FirstParagraph"/>
      </w:pPr>
      <w:r>
        <w:t xml:space="preserve">Existing editorial tools (e.g., Google Docs, Microsoft Word) present three critical shortcomings for Kathmandu-based users:</w:t>
      </w:r>
    </w:p>
    <w:p>
      <w:pPr>
        <w:numPr>
          <w:ilvl w:val="0"/>
          <w:numId w:val="1001"/>
        </w:numPr>
        <w:pStyle w:val="Compact"/>
      </w:pPr>
      <w:r>
        <w:rPr>
          <w:bCs/>
          <w:b/>
        </w:rPr>
        <w:t xml:space="preserve">Linguistic Mismatch:</w:t>
      </w:r>
      <w:r>
        <w:t xml:space="preserve"> </w:t>
      </w:r>
      <w:r>
        <w:t xml:space="preserve">Nepali script requires specific rendering, word segmentation, and hyphenation rules absent in standard editors. This causes frequent typographical errors in local publications.</w:t>
      </w:r>
    </w:p>
    <w:p>
      <w:pPr>
        <w:numPr>
          <w:ilvl w:val="0"/>
          <w:numId w:val="1001"/>
        </w:numPr>
        <w:pStyle w:val="Compact"/>
      </w:pPr>
      <w:r>
        <w:rPr>
          <w:bCs/>
          <w:b/>
        </w:rPr>
        <w:t xml:space="preserve">Cultural Context Gap:</w:t>
      </w:r>
      <w:r>
        <w:t xml:space="preserve"> </w:t>
      </w:r>
      <w:r>
        <w:t xml:space="preserve">Terms related to Kathmandu’s heritage (e.g., "Durbar Square," "Basantapur"), political references ("Muluki Ain"), or local idioms ("मान्छे भनेको धुलो" - Human is dust) are often flagged as misspellings.</w:t>
      </w:r>
    </w:p>
    <w:p>
      <w:pPr>
        <w:numPr>
          <w:ilvl w:val="0"/>
          <w:numId w:val="1001"/>
        </w:numPr>
        <w:pStyle w:val="Compact"/>
      </w:pPr>
      <w:r>
        <w:rPr>
          <w:bCs/>
          <w:b/>
        </w:rPr>
        <w:t xml:space="preserve">Infrastructure Limitations:</w:t>
      </w:r>
      <w:r>
        <w:t xml:space="preserve"> </w:t>
      </w:r>
      <w:r>
        <w:t xml:space="preserve">Kathmandu’s variable internet connectivity and prevalent use of older devices necessitate an editor with robust offline functionality—a feature overlooked by cloud-based global tools.</w:t>
      </w:r>
    </w:p>
    <w:p>
      <w:pPr>
        <w:pStyle w:val="FirstParagraph"/>
      </w:pPr>
      <w:r>
        <w:t xml:space="preserve">The absence of a dedicated solution hinders the production of accurate, culturally resonant content essential for Nepal’s democratic discourse, education, and national identity preservation.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Design "KathmanduEditor" with a Nepali language corpus specifically curated from Kathmandu-based publications, government documents, and oral histories.</w:t>
      </w:r>
    </w:p>
    <w:p>
      <w:pPr>
        <w:numPr>
          <w:ilvl w:val="0"/>
          <w:numId w:val="1002"/>
        </w:numPr>
        <w:pStyle w:val="Compact"/>
      </w:pPr>
      <w:r>
        <w:t xml:space="preserve">Integrate offline capabilities optimized for Kathmandu’s typical device ecosystem (e.g., budget smartphones common in local media offices).</w:t>
      </w:r>
    </w:p>
    <w:p>
      <w:pPr>
        <w:numPr>
          <w:ilvl w:val="0"/>
          <w:numId w:val="1002"/>
        </w:numPr>
        <w:pStyle w:val="Compact"/>
      </w:pPr>
      <w:r>
        <w:t xml:space="preserve">Develop AI-powered contextual suggestions that recognize Kathmandu-specific terminology and grammatical structures unique to Nepali usage patterns.</w:t>
      </w:r>
    </w:p>
    <w:p>
      <w:pPr>
        <w:numPr>
          <w:ilvl w:val="0"/>
          <w:numId w:val="1002"/>
        </w:numPr>
        <w:pStyle w:val="Compact"/>
      </w:pPr>
      <w:r>
        <w:t xml:space="preserve">Evaluate the tool’s impact through field trials across key Kathmandu institutions, measuring improvements in editorial efficiency and content accuracy.</w:t>
      </w:r>
    </w:p>
    <w:bookmarkEnd w:id="23"/>
    <w:bookmarkStart w:id="24" w:name="X09bdea656d0b2b1e38f78cdc14b782a829c80ed"/>
    <w:p>
      <w:pPr>
        <w:pStyle w:val="Heading2"/>
      </w:pPr>
      <w:r>
        <w:t xml:space="preserve">4. Methodology: A Kathmandu-Centric Research Approach</w:t>
      </w:r>
    </w:p>
    <w:p>
      <w:pPr>
        <w:pStyle w:val="FirstParagraph"/>
      </w:pPr>
      <w:r>
        <w:t xml:space="preserve">This Research Proposal adopts a mixed-methods framework grounded in Nepal’s context:</w:t>
      </w:r>
    </w:p>
    <w:p>
      <w:pPr>
        <w:numPr>
          <w:ilvl w:val="0"/>
          <w:numId w:val="1003"/>
        </w:numPr>
        <w:pStyle w:val="Compact"/>
      </w:pPr>
      <w:r>
        <w:rPr>
          <w:bCs/>
          <w:b/>
        </w:rPr>
        <w:t xml:space="preserve">Phase 1 (Ethnographic Study):</w:t>
      </w:r>
      <w:r>
        <w:t xml:space="preserve"> </w:t>
      </w:r>
      <w:r>
        <w:t xml:space="preserve">Conduct interviews with 30+ journalists, educators, and government communicators in Kathmandu Valley (including Patan, Bhaktapur) to document real-world editing pain points. For instance, how does a reporter at Kantipur Daily handle the Nepali term "प्रदेश" (Province) in cross-referenced English articles?</w:t>
      </w:r>
    </w:p>
    <w:p>
      <w:pPr>
        <w:numPr>
          <w:ilvl w:val="0"/>
          <w:numId w:val="1003"/>
        </w:numPr>
        <w:pStyle w:val="Compact"/>
      </w:pPr>
      <w:r>
        <w:rPr>
          <w:bCs/>
          <w:b/>
        </w:rPr>
        <w:t xml:space="preserve">Phase 2 (Corpus Development):</w:t>
      </w:r>
      <w:r>
        <w:t xml:space="preserve"> </w:t>
      </w:r>
      <w:r>
        <w:t xml:space="preserve">Collaborate with Tribhuvan University’s Linguistics Department and Kathmandu-based publishers to build a training dataset of 10,000+ Kathmandu-sourced sentences. This corpus will prioritize terms from Nepal’s local news cycles, historical documents, and civic discourse.</w:t>
      </w:r>
    </w:p>
    <w:p>
      <w:pPr>
        <w:numPr>
          <w:ilvl w:val="0"/>
          <w:numId w:val="1003"/>
        </w:numPr>
        <w:pStyle w:val="Compact"/>
      </w:pPr>
      <w:r>
        <w:rPr>
          <w:bCs/>
          <w:b/>
        </w:rPr>
        <w:t xml:space="preserve">Phase 3 (Tool Development &amp; Iteration):</w:t>
      </w:r>
      <w:r>
        <w:t xml:space="preserve"> </w:t>
      </w:r>
      <w:r>
        <w:t xml:space="preserve">Build the editor using open-source frameworks (e.g., CKEditor) to ensure accessibility. Prioritize features like "Kathmandu Mode" for automatic Nepali script correction and offline draft storage. All development will occur in Kathmandu with local developers.</w:t>
      </w:r>
    </w:p>
    <w:p>
      <w:pPr>
        <w:numPr>
          <w:ilvl w:val="0"/>
          <w:numId w:val="1003"/>
        </w:numPr>
        <w:pStyle w:val="Compact"/>
      </w:pPr>
      <w:r>
        <w:rPr>
          <w:bCs/>
          <w:b/>
        </w:rPr>
        <w:t xml:space="preserve">Phase 4 (Impact Assessment):</w:t>
      </w:r>
      <w:r>
        <w:t xml:space="preserve"> </w:t>
      </w:r>
      <w:r>
        <w:t xml:space="preserve">Run a 6-month trial with five Kathmandu media organizations, tracking metrics such as time saved per article and reduction in post-publication corrections.</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The successful implementation of this Research Proposal will yield:</w:t>
      </w:r>
    </w:p>
    <w:p>
      <w:pPr>
        <w:numPr>
          <w:ilvl w:val="0"/>
          <w:numId w:val="1004"/>
        </w:numPr>
        <w:pStyle w:val="Compact"/>
      </w:pPr>
      <w:r>
        <w:t xml:space="preserve">A deployable editor tool that directly addresses Kathmandu’s digital needs, reducing reliance on error-prone global alternatives.</w:t>
      </w:r>
    </w:p>
    <w:p>
      <w:pPr>
        <w:numPr>
          <w:ilvl w:val="0"/>
          <w:numId w:val="1004"/>
        </w:numPr>
        <w:pStyle w:val="Compact"/>
      </w:pPr>
      <w:r>
        <w:t xml:space="preserve">Enhanced quality of Nepali-language content production for Kathmandu’s influential media landscape, fostering more accurate public information dissemination.</w:t>
      </w:r>
    </w:p>
    <w:p>
      <w:pPr>
        <w:numPr>
          <w:ilvl w:val="0"/>
          <w:numId w:val="1004"/>
        </w:numPr>
        <w:pStyle w:val="Compact"/>
      </w:pPr>
      <w:r>
        <w:t xml:space="preserve">A scalable model for other Nepal regions (e.g., Pokhara, Bharatpur), with Kathmandu serving as the pilot city due to its high concentration of content creators.</w:t>
      </w:r>
    </w:p>
    <w:p>
      <w:pPr>
        <w:numPr>
          <w:ilvl w:val="0"/>
          <w:numId w:val="1004"/>
        </w:numPr>
        <w:pStyle w:val="Compact"/>
      </w:pPr>
      <w:r>
        <w:t xml:space="preserve">Strengthened digital sovereignty—ensuring Nepal’s linguistic identity is preserved and promoted through technology, not eroded by imported tools.</w:t>
      </w:r>
    </w:p>
    <w:p>
      <w:pPr>
        <w:pStyle w:val="FirstParagraph"/>
      </w:pPr>
      <w:r>
        <w:t xml:space="preserve">Crucially, this Research Proposal positions Kathmandu as an active creator of digital solutions for its own needs, rather than a passive consumer of Western tech. It aligns with Nepal’s National Digital Strategy 2023-2040, which emphasizes "localization of digital infrastructure."</w:t>
      </w:r>
    </w:p>
    <w:bookmarkEnd w:id="25"/>
    <w:bookmarkStart w:id="26" w:name="Xc1362cae97a8b9980f729b437d96784ec44c9d0"/>
    <w:p>
      <w:pPr>
        <w:pStyle w:val="Heading2"/>
      </w:pPr>
      <w:r>
        <w:t xml:space="preserve">6. Conclusion: An Editor That Reflects Kathmandu's Voice</w:t>
      </w:r>
    </w:p>
    <w:p>
      <w:pPr>
        <w:pStyle w:val="FirstParagraph"/>
      </w:pPr>
      <w:r>
        <w:t xml:space="preserve">The development of a contextual editor for Nepal Kathmandu is not merely a technical project—it is an act of cultural and linguistic empowerment. This Research Proposal moves beyond generic "editor" solutions to propose a tool designed in conversation with Kathmandu’s realities: its language, its challenges, and its aspirations. By centering the needs of Kathmandu-based creators, we can foster content that authentically represents Nepal’s heartland. The proposed "KathmanduEditor" promises not just improved efficiency but a deeper integration of Nepal’s voice into the global digital sphere. This Research Proposal therefore calls for investment in a tool that does more than correct spelling—it elevates Kathmandu’s narrative, one keystroke at a time.</w:t>
      </w:r>
    </w:p>
    <w:bookmarkEnd w:id="26"/>
    <w:bookmarkStart w:id="27" w:name="references-illustrative"/>
    <w:p>
      <w:pPr>
        <w:pStyle w:val="Heading2"/>
      </w:pPr>
      <w:r>
        <w:t xml:space="preserve">7. References (Illustrative)</w:t>
      </w:r>
    </w:p>
    <w:p>
      <w:pPr>
        <w:numPr>
          <w:ilvl w:val="0"/>
          <w:numId w:val="1005"/>
        </w:numPr>
        <w:pStyle w:val="Compact"/>
      </w:pPr>
      <w:r>
        <w:t xml:space="preserve">Nepal Press Institute. (2023). *Report on Media Technology Challenges in Kathmandu Valley*.</w:t>
      </w:r>
    </w:p>
    <w:p>
      <w:pPr>
        <w:numPr>
          <w:ilvl w:val="0"/>
          <w:numId w:val="1005"/>
        </w:numPr>
        <w:pStyle w:val="Compact"/>
      </w:pPr>
      <w:r>
        <w:t xml:space="preserve">Government of Nepal. (2023). *National Digital Strategy 2023-40: Chapter 4 on Localized Content Tools*.</w:t>
      </w:r>
    </w:p>
    <w:p>
      <w:pPr>
        <w:numPr>
          <w:ilvl w:val="0"/>
          <w:numId w:val="1005"/>
        </w:numPr>
        <w:pStyle w:val="Compact"/>
      </w:pPr>
      <w:r>
        <w:t xml:space="preserve">Tribhuvan University. (2021). *Nepali Language Processing: Corpus Development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Kathmandu-Specific Editor for Local Content Creation</dc:title>
  <dc:creator/>
  <dc:language>en</dc:language>
  <cp:keywords/>
  <dcterms:created xsi:type="dcterms:W3CDTF">2026-07-15T02:50:18Z</dcterms:created>
  <dcterms:modified xsi:type="dcterms:W3CDTF">2026-07-15T02:50:18Z</dcterms:modified>
</cp:coreProperties>
</file>

<file path=docProps/custom.xml><?xml version="1.0" encoding="utf-8"?>
<Properties xmlns="http://schemas.openxmlformats.org/officeDocument/2006/custom-properties" xmlns:vt="http://schemas.openxmlformats.org/officeDocument/2006/docPropsVTypes"/>
</file>