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Canada</w:t>
      </w:r>
      <w:r>
        <w:t xml:space="preserve"> </w:t>
      </w:r>
      <w:r>
        <w:t xml:space="preserve">Toronto</w:t>
      </w:r>
    </w:p>
    <w:bookmarkStart w:id="27" w:name="Xccd586adf6c0f255058d3131d66620944f04ab7"/>
    <w:p>
      <w:pPr>
        <w:pStyle w:val="Heading1"/>
      </w:pPr>
      <w:r>
        <w:t xml:space="preserve">Research Proposal: Enhancing the Role and Impact of Education Administrators in Canada Toronto's Diverse Educational Ecosystem</w:t>
      </w:r>
    </w:p>
    <w:bookmarkStart w:id="20" w:name="abstract"/>
    <w:p>
      <w:pPr>
        <w:pStyle w:val="Heading2"/>
      </w:pPr>
      <w:r>
        <w:t xml:space="preserve">Abstract</w:t>
      </w:r>
    </w:p>
    <w:p>
      <w:pPr>
        <w:pStyle w:val="FirstParagraph"/>
      </w:pPr>
      <w:r>
        <w:t xml:space="preserve">This research proposal outlines a comprehensive study focused on the critical role, professional development needs, and leadership efficacy of Education Administrators within the complex educational landscape of Canada Toronto. As the largest and most culturally diverse city in Canada, Toronto's public education system serves over 250 language groups across its 107 school boards. This project directly addresses a pressing gap: the lack of localized, context-specific research on how Education Administrators navigate systemic challenges such as equity gaps, rapid demographic shifts, and evolving curriculum demands within Canada Toronto. The proposed Research Proposal employs mixed-methods to investigate leadership practices, identify barriers to effective administration, and develop actionable frameworks for enhancing administrator capacity. Findings will inform policy development by the Ontario Ministry of Education and local school boards like the Toronto District School Board (TDSB), ultimately contributing to improved student outcomes across Canada's most dynamic urban education setting.</w:t>
      </w:r>
    </w:p>
    <w:bookmarkEnd w:id="20"/>
    <w:bookmarkStart w:id="21" w:name="X11eff3e6f065e382b9f20c5d9818aac6daf5d69"/>
    <w:p>
      <w:pPr>
        <w:pStyle w:val="Heading2"/>
      </w:pPr>
      <w:r>
        <w:t xml:space="preserve">Introduction: The Imperative for Context-Specific Research in Canada Toronto</w:t>
      </w:r>
    </w:p>
    <w:p>
      <w:pPr>
        <w:pStyle w:val="FirstParagraph"/>
      </w:pPr>
      <w:r>
        <w:t xml:space="preserve">Canada Toronto represents a global microcosm of educational complexity. Its Education Administrator workforce—comprising principals, vice-principals, directors of instruction, and board-level leadership—operates within a system uniquely challenged by unprecedented diversity, socio-economic disparities, and the demands of a rapidly evolving knowledge economy. The Ontario Ministry of Education's commitment to "Equity and Inclusion" (2019) underscores the critical need for administrators equipped to address systemic barriers faced by immigrant families, Indigenous students (particularly in Toronto’s urban reserves), and children experiencing poverty. Yet, existing literature often generalizes leadership models from smaller or less diverse Canadian contexts, failing to capture the nuanced realities of administering schools in Canada Toronto. This Research Proposal directly confronts this deficit by centering the lived experiences and professional challenges of Education Administrators operating specifically within Toronto's unique urban educational ecosystem.</w:t>
      </w:r>
    </w:p>
    <w:bookmarkEnd w:id="21"/>
    <w:bookmarkStart w:id="22" w:name="Xa703c656af8aec44782aefea7e96763d875d88c"/>
    <w:p>
      <w:pPr>
        <w:pStyle w:val="Heading2"/>
      </w:pPr>
      <w:r>
        <w:t xml:space="preserve">Literature Review: Gaps in Current Understanding of Education Administrators in Urban Canadian Contexts</w:t>
      </w:r>
    </w:p>
    <w:p>
      <w:pPr>
        <w:pStyle w:val="FirstParagraph"/>
      </w:pPr>
      <w:r>
        <w:t xml:space="preserve">While significant research exists on school leadership globally, Canadian scholarship on Education Administrator efficacy in major immigrant gateway cities like Toronto remains underdeveloped. Studies by scholars such as Fyall (2017) on Ontario principalship highlight systemic pressures but lack Toronto-specific granularity. Research by the Canadian Council on Learning (2018) notes that 45% of Toronto's public school students are English Language Learners (ELLs), yet few studies examine how Education Administrators strategically integrate ELL support within daily school operations or manage resource allocation across linguistically diverse cohorts. Furthermore, the landmark "Toronto District School Board Strategic Plan" (2022) identifies leadership as pivotal for closing achievement gaps but lacks empirical data on current administrator competencies in this specific context. This Research Proposal fills this critical void by focusing exclusively on the Canadian urban environment of Toronto, moving beyond national averages to understand *how* Education Administrators enact equitable leadership in a city that is both Canada's most diverse and its most educationally complex.</w:t>
      </w:r>
    </w:p>
    <w:bookmarkEnd w:id="22"/>
    <w:bookmarkStart w:id="23" w:name="research-objectives"/>
    <w:p>
      <w:pPr>
        <w:pStyle w:val="Heading2"/>
      </w:pPr>
      <w:r>
        <w:t xml:space="preserve">Research Objectives</w:t>
      </w:r>
    </w:p>
    <w:p>
      <w:pPr>
        <w:numPr>
          <w:ilvl w:val="0"/>
          <w:numId w:val="1001"/>
        </w:numPr>
        <w:pStyle w:val="Compact"/>
      </w:pPr>
      <w:r>
        <w:t xml:space="preserve">To identify the primary professional development needs and challenges faced by current Education Administrators across Toronto's public school boards (TDSB, TCDSB, etc.) in addressing equity, diversity, and inclusion mandates within Canada Toronto.</w:t>
      </w:r>
    </w:p>
    <w:p>
      <w:pPr>
        <w:numPr>
          <w:ilvl w:val="0"/>
          <w:numId w:val="1001"/>
        </w:numPr>
        <w:pStyle w:val="Compact"/>
      </w:pPr>
      <w:r>
        <w:t xml:space="preserve">To analyze the impact of specific leadership practices (e.g., culturally responsive decision-making, community partnership building) on student engagement and achievement metrics in Toronto schools.</w:t>
      </w:r>
    </w:p>
    <w:p>
      <w:pPr>
        <w:numPr>
          <w:ilvl w:val="0"/>
          <w:numId w:val="1001"/>
        </w:numPr>
        <w:pStyle w:val="Compact"/>
      </w:pPr>
      <w:r>
        <w:t xml:space="preserve">To co-create with Education Administrators and school boards a contextually relevant professional development framework tailored to the unique demands of administering education in Canada Toronto.</w:t>
      </w:r>
    </w:p>
    <w:bookmarkEnd w:id="23"/>
    <w:bookmarkStart w:id="24" w:name="methodology"/>
    <w:p>
      <w:pPr>
        <w:pStyle w:val="Heading2"/>
      </w:pPr>
      <w:r>
        <w:t xml:space="preserve">Methodology</w:t>
      </w:r>
    </w:p>
    <w:p>
      <w:pPr>
        <w:pStyle w:val="FirstParagraph"/>
      </w:pPr>
      <w:r>
        <w:t xml:space="preserve">This Research Proposal adopts a sequential mixed-methods approach grounded in critical theory. Phase 1 involves a large-scale, anonymous survey distributed to all certified Education Administrators (principals and above) within Toronto's public school system (target n=800), measuring perceived challenges, efficacy, and professional development needs using validated scales adapted for the Canadian context. Phase 2 comprises in-depth semi-structured interviews with 35 diverse administrators across varying school types (high-needs, culturally specific schools, suburban centers) to explore lived experiences and nuanced strategies. Phase 3 employs participatory action research (PAR) workshops facilitated by the research team alongside a representative committee of Education Administrators and board officials from Canada Toronto to design, pilot, and refine the proposed professional development framework. Data analysis will utilize NVivo for qualitative coding and SPSS for quantitative analysis, ensuring results are directly applicable to policy within Ontario's education system.</w:t>
      </w:r>
    </w:p>
    <w:bookmarkEnd w:id="24"/>
    <w:bookmarkStart w:id="25" w:name="significance-expected-outcomes"/>
    <w:p>
      <w:pPr>
        <w:pStyle w:val="Heading2"/>
      </w:pPr>
      <w:r>
        <w:t xml:space="preserve">Significance &amp; Expected Outcomes</w:t>
      </w:r>
    </w:p>
    <w:p>
      <w:pPr>
        <w:pStyle w:val="FirstParagraph"/>
      </w:pPr>
      <w:r>
        <w:t xml:space="preserve">The significance of this Research Proposal cannot be overstated for Canada Toronto. Findings will provide the first robust, evidence-based assessment of Education Administrator leadership effectiveness specifically within the Toronto context, directly informing Ontario’s implementation of its Equity and Inclusion Policy. The resulting co-created professional development framework will offer immediate, practical tools for administrators navigating Toronto's complex sociocultural terrain—addressing issues like rapid immigration patterns, housing instability impacting student attendance, and the integration of Indigenous perspectives across curricula. Beyond Toronto, this model provides a replicable blueprint for other major Canadian urban centers facing similar demographic challenges. For Education Administrators in Canada Toronto themselves, this research offers validation of their unique struggles and empowers them with evidence-based strategies to improve school climate and student outcomes. Ultimately, the Research Proposal positions Education Administrators not merely as managers, but as essential catalysts for equity within the heart of Canada's most vibrant educational laboratory.</w:t>
      </w:r>
    </w:p>
    <w:bookmarkEnd w:id="25"/>
    <w:bookmarkStart w:id="26" w:name="conclusion"/>
    <w:p>
      <w:pPr>
        <w:pStyle w:val="Heading2"/>
      </w:pPr>
      <w:r>
        <w:t xml:space="preserve">Conclusion</w:t>
      </w:r>
    </w:p>
    <w:p>
      <w:pPr>
        <w:pStyle w:val="FirstParagraph"/>
      </w:pPr>
      <w:r>
        <w:t xml:space="preserve">The success of Canada Toronto’s public education system hinges on the effectiveness of its Education Administrator workforce. This Research Proposal is a necessary and timely investigation into the specific leadership capacities required to navigate Toronto's unparalleled diversity and systemic challenges. By centering the voices and experiences of administrators operating within this dynamic Canadian urban context, the research promises to generate actionable knowledge that will elevate professional practice, strengthen school communities across Canada Toronto, and ultimately contribute to a more equitable educational experience for every student in one of North America's most diverse cities. This project represents a critical investment in the future leadership pipeline of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in Education Administration within Canada Toronto</dc:title>
  <dc:creator/>
  <dc:language>en</dc:language>
  <cp:keywords/>
  <dcterms:created xsi:type="dcterms:W3CDTF">2025-12-11T06:33:51Z</dcterms:created>
  <dcterms:modified xsi:type="dcterms:W3CDTF">2025-12-11T06:33:51Z</dcterms:modified>
</cp:coreProperties>
</file>

<file path=docProps/custom.xml><?xml version="1.0" encoding="utf-8"?>
<Properties xmlns="http://schemas.openxmlformats.org/officeDocument/2006/custom-properties" xmlns:vt="http://schemas.openxmlformats.org/officeDocument/2006/docPropsVTypes"/>
</file>