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Kuwait</w:t>
      </w:r>
      <w:r>
        <w:t xml:space="preserve"> </w:t>
      </w:r>
      <w:r>
        <w:t xml:space="preserve">City's</w:t>
      </w:r>
      <w:r>
        <w:t xml:space="preserve"> </w:t>
      </w:r>
      <w:r>
        <w:t xml:space="preserve">Educational</w:t>
      </w:r>
      <w:r>
        <w:t xml:space="preserve"> </w:t>
      </w:r>
      <w:r>
        <w:t xml:space="preserve">Ecosystem</w:t>
      </w:r>
    </w:p>
    <w:bookmarkStart w:id="28" w:name="X00e0a8e36886526f4182d630ea2bfab355624e2"/>
    <w:p>
      <w:pPr>
        <w:pStyle w:val="Heading1"/>
      </w:pPr>
      <w:r>
        <w:t xml:space="preserve">Research Proposal: The Role and Challenges of Education Administrators in Kuwait City's Educational Ecosystem</w:t>
      </w:r>
    </w:p>
    <w:bookmarkStart w:id="20" w:name="abstract"/>
    <w:p>
      <w:pPr>
        <w:pStyle w:val="Heading2"/>
      </w:pPr>
      <w:r>
        <w:t xml:space="preserve">Abstract</w:t>
      </w:r>
    </w:p>
    <w:p>
      <w:pPr>
        <w:pStyle w:val="FirstParagraph"/>
      </w:pPr>
      <w:r>
        <w:t xml:space="preserve">This Research Proposal investigates the critical role of the Education Administrator within Kuwait City's evolving educational landscape. Focusing specifically on Kuwait City as the political, cultural, and administrative heart of Kuwait, this study aims to analyze current challenges, leadership efficacy, and strategic opportunities for Education Administrators in public and private institutions. The findings will directly inform policy development and professional development frameworks tailored to the unique socio-educational context of Kuwait City. This research is imperative as Kuwait advances its National Education Strategy 2035, placing significant emphasis on leadership quality within the capital city's schools.</w:t>
      </w:r>
    </w:p>
    <w:bookmarkEnd w:id="20"/>
    <w:bookmarkStart w:id="21" w:name="introduction"/>
    <w:p>
      <w:pPr>
        <w:pStyle w:val="Heading2"/>
      </w:pPr>
      <w:r>
        <w:t xml:space="preserve">1. Introduction</w:t>
      </w:r>
    </w:p>
    <w:p>
      <w:pPr>
        <w:pStyle w:val="FirstParagraph"/>
      </w:pPr>
      <w:r>
        <w:t xml:space="preserve">Kuwait City stands as the epicenter of education administration in Kuwait, housing the Ministry of Education headquarters, major universities, and a diverse array of national and international schools serving over 1.5 million students across its districts (Al Asima, Hawalli, Farwaniya). The role of the Education Administrator – encompassing principals, deputy principals, directors of academic affairs – is pivotal in translating national educational policies into actionable school-level practice within this complex urban environment. This Research Proposal addresses a critical gap: while Kuwait's education sector undergoes significant transformation towards digitalization and competency-based learning, there remains insufficient localized research on the specific demands and capabilities of Education Administrators operating within the unique constraints and opportunities of Kuwait City. Understanding these dynamics is not merely academic; it is fundamental to achieving national educational goals in the capital city that sets the standard for the entire nation.</w:t>
      </w:r>
    </w:p>
    <w:bookmarkEnd w:id="21"/>
    <w:bookmarkStart w:id="22" w:name="problem-statement"/>
    <w:p>
      <w:pPr>
        <w:pStyle w:val="Heading2"/>
      </w:pPr>
      <w:r>
        <w:t xml:space="preserve">2. Problem Statement</w:t>
      </w:r>
    </w:p>
    <w:p>
      <w:pPr>
        <w:pStyle w:val="FirstParagraph"/>
      </w:pPr>
      <w:r>
        <w:t xml:space="preserve">Kuwait City's education system faces mounting pressures: rapid demographic shifts, increasing parental expectations for quality and innovation, integration of technology like AI-driven learning platforms, and the need to balance global educational standards with Kuwaiti cultural values. Education Administrators in Kuwait City are at the frontline of these challenges yet operate within systems that often lack targeted support structures. Current professional development programs frequently fail to address context-specific issues prevalent in the capital city, such as managing large-scale schools serving diverse student populations (Kuwaiti nationals, expatriate communities), navigating complex stakeholder relationships with local authorities and parent committees, and implementing new curricula within tight budgetary constraints common in Kuwait City's public sector. This research directly targets these unmet needs to empower the Education Administrator as a strategic leader.</w:t>
      </w:r>
    </w:p>
    <w:bookmarkEnd w:id="22"/>
    <w:bookmarkStart w:id="23" w:name="Xd13fd173a5520570ea6b5dbe1b27b62a0f8a412"/>
    <w:p>
      <w:pPr>
        <w:pStyle w:val="Heading2"/>
      </w:pPr>
      <w:r>
        <w:t xml:space="preserve">3. Literature Review (Contextual Focus on Kuwait)</w:t>
      </w:r>
    </w:p>
    <w:p>
      <w:pPr>
        <w:pStyle w:val="FirstParagraph"/>
      </w:pPr>
      <w:r>
        <w:t xml:space="preserve">Existing literature on education leadership often draws from Western or broader GCC contexts, lacking specificity for Kuwait City's unique institutional framework and socio-cultural milieu. While studies like Al-Suwaidi &amp; Al-Mansoori (2020) examine leadership styles in Gulf schools, they do not isolate Kuwait City's distinct administrative realities. Research by the Ministry of Education (2019) highlights broad policy goals but lacks granular analysis of how Education Administrators enact them on the ground in a city with such concentrated educational infrastructure and diversity. This gap necessitates focused investigation into how Kuwait City's Education Administrator navigates:</w:t>
      </w:r>
      <w:r>
        <w:t xml:space="preserve"> </w:t>
      </w:r>
      <w:r>
        <w:t xml:space="preserve">* The interface between central ministry directives and localized implementation.</w:t>
      </w:r>
      <w:r>
        <w:t xml:space="preserve"> </w:t>
      </w:r>
      <w:r>
        <w:t xml:space="preserve">* Managing school communities reflecting Kuwait's multi-ethnic, multi-religious population.</w:t>
      </w:r>
      <w:r>
        <w:t xml:space="preserve"> </w:t>
      </w:r>
      <w:r>
        <w:t xml:space="preserve">* Adapting to rapid technological adoption within resource-bound public schools common in urban Kuwait City settings.</w:t>
      </w:r>
      <w:r>
        <w:t xml:space="preserve"> </w:t>
      </w:r>
      <w:r>
        <w:t xml:space="preserve">This Research Proposal fills this critical void by centering the Education Administrator's experience within Kuwait City.</w:t>
      </w:r>
    </w:p>
    <w:bookmarkEnd w:id="23"/>
    <w:bookmarkStart w:id="24" w:name="research-objectives"/>
    <w:p>
      <w:pPr>
        <w:pStyle w:val="Heading2"/>
      </w:pPr>
      <w:r>
        <w:t xml:space="preserve">4. Research Objectives</w:t>
      </w:r>
    </w:p>
    <w:p>
      <w:pPr>
        <w:numPr>
          <w:ilvl w:val="0"/>
          <w:numId w:val="1001"/>
        </w:numPr>
        <w:pStyle w:val="Compact"/>
      </w:pPr>
      <w:r>
        <w:t xml:space="preserve">To identify the core competencies most valued and required by Education Administrators for effective leadership in Kuwait City schools (public and private).</w:t>
      </w:r>
    </w:p>
    <w:p>
      <w:pPr>
        <w:numPr>
          <w:ilvl w:val="0"/>
          <w:numId w:val="1001"/>
        </w:numPr>
        <w:pStyle w:val="Compact"/>
      </w:pPr>
      <w:r>
        <w:t xml:space="preserve">To analyze the primary structural, cultural, and resource-related challenges faced by Education Administrators operating within Kuwait City's specific educational ecosystem.</w:t>
      </w:r>
    </w:p>
    <w:p>
      <w:pPr>
        <w:numPr>
          <w:ilvl w:val="0"/>
          <w:numId w:val="1001"/>
        </w:numPr>
        <w:pStyle w:val="Compact"/>
      </w:pPr>
      <w:r>
        <w:t xml:space="preserve">To assess current professional development mechanisms for Education Administrators in Kuwait City and evaluate their alignment with identified needs.</w:t>
      </w:r>
    </w:p>
    <w:p>
      <w:pPr>
        <w:numPr>
          <w:ilvl w:val="0"/>
          <w:numId w:val="1001"/>
        </w:numPr>
        <w:pStyle w:val="Compact"/>
      </w:pPr>
      <w:r>
        <w:t xml:space="preserve">To develop evidence-based recommendations for enhancing leadership capacity pathways specifically designed for the Kuwait City context, directly informing the Ministry of Education’s strategy.</w:t>
      </w:r>
    </w:p>
    <w:bookmarkEnd w:id="24"/>
    <w:bookmarkStart w:id="25" w:name="methodology"/>
    <w:p>
      <w:pPr>
        <w:pStyle w:val="Heading2"/>
      </w:pPr>
      <w:r>
        <w:t xml:space="preserve">5. Methodology</w:t>
      </w:r>
    </w:p>
    <w:p>
      <w:pPr>
        <w:pStyle w:val="FirstParagraph"/>
      </w:pPr>
      <w:r>
        <w:t xml:space="preserve">This qualitative research will employ a multi-method approach grounded in Kuwait City's reality:</w:t>
      </w:r>
      <w:r>
        <w:t xml:space="preserve"> </w:t>
      </w:r>
      <w:r>
        <w:t xml:space="preserve">* **Participant Selection:** Purposive sampling targeting 40+ Education Administrators across diverse Kuwait City schools (public, private, international), including principals from key districts (Al Asima, Hawalli) and varied school sizes.</w:t>
      </w:r>
      <w:r>
        <w:t xml:space="preserve"> </w:t>
      </w:r>
      <w:r>
        <w:t xml:space="preserve">* **Data Collection:**</w:t>
      </w:r>
      <w:r>
        <w:t xml:space="preserve"> </w:t>
      </w:r>
      <w:r>
        <w:t xml:space="preserve">* Semi-structured interviews (60-90 mins each) exploring daily challenges, leadership philosophy, resource constraints specific to Kuwait City.</w:t>
      </w:r>
      <w:r>
        <w:t xml:space="preserve"> </w:t>
      </w:r>
      <w:r>
        <w:t xml:space="preserve">* Focus group discussions (3 groups of 8-10 administrators) to explore shared experiences and collective problem-solving approaches within the Kuwait City environment.</w:t>
      </w:r>
      <w:r>
        <w:t xml:space="preserve"> </w:t>
      </w:r>
      <w:r>
        <w:t xml:space="preserve">* Analysis of key documents: Ministry directives relevant to school administration in Kuwait City, local curriculum implementation reports, and existing professional development frameworks.</w:t>
      </w:r>
      <w:r>
        <w:t xml:space="preserve"> </w:t>
      </w:r>
      <w:r>
        <w:t xml:space="preserve">* **Data Analysis:** Thematic analysis using NVivo software, guided by frameworks of educational leadership (e.g., Leithwood et al.) adapted for the Gulf context. Findings will be triangulated across interview, focus group, and document data to ensure robustness within the Kuwait City setting.</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 detailed profile of the Education Administrator's role in Kuwait City, moving beyond generic descriptions to capture context-specific nuances. Key expected outcomes include:</w:t>
      </w:r>
      <w:r>
        <w:t xml:space="preserve"> </w:t>
      </w:r>
      <w:r>
        <w:t xml:space="preserve">* A validated competency framework for Education Administrators tailored to Kuwait City's demands.</w:t>
      </w:r>
      <w:r>
        <w:t xml:space="preserve"> </w:t>
      </w:r>
      <w:r>
        <w:t xml:space="preserve">* A comprehensive mapping of challenges unique to the capital city (e.g., traffic-related staff retention issues, navigating municipal infrastructure projects affecting school sites).</w:t>
      </w:r>
      <w:r>
        <w:t xml:space="preserve"> </w:t>
      </w:r>
      <w:r>
        <w:t xml:space="preserve">* Specific recommendations for the Ministry of Education and school districts in Kuwait City on restructuring professional development, support systems (e.g., mentorship networks within Kuwait City), and resource allocation.</w:t>
      </w:r>
      <w:r>
        <w:t xml:space="preserve"> </w:t>
      </w:r>
      <w:r>
        <w:t xml:space="preserve">* A foundation for future longitudinal studies on leadership impact within the Kuwaiti education system.</w:t>
      </w:r>
    </w:p>
    <w:p>
      <w:pPr>
        <w:pStyle w:val="BodyText"/>
      </w:pPr>
      <w:r>
        <w:t xml:space="preserve">The significance of this Research Proposal is profound. Effective Education Administrators are the linchpin of successful schools in Kuwait City, directly impacting student achievement, teacher morale, and community trust. By providing actionable insights grounded in the realities of Kuwait City – not theoretical models – this research will empower policymakers to invest wisely in leadership development. This directly supports Kuwait's national vision for an education system that produces globally competitive graduates while preserving cultural identity. Ultimately, this Research Proposal positions the Education Administrator as a strategic asset within Kuwait City's educational transformation, ensuring their effectiveness is central to the nation’s future success.</w:t>
      </w:r>
    </w:p>
    <w:bookmarkEnd w:id="26"/>
    <w:bookmarkStart w:id="27" w:name="conclusion"/>
    <w:p>
      <w:pPr>
        <w:pStyle w:val="Heading2"/>
      </w:pPr>
      <w:r>
        <w:t xml:space="preserve">7. Conclusion</w:t>
      </w:r>
    </w:p>
    <w:p>
      <w:pPr>
        <w:pStyle w:val="FirstParagraph"/>
      </w:pPr>
      <w:r>
        <w:t xml:space="preserve">The evolving needs of students and institutions in Kuwait City demand a deeper, context-specific understanding of the Education Administrator's role. This Research Proposal provides a clear roadmap for investigating these dynamics within the capital city's unique educational environment. By centering the experiences and challenges faced by Education Administrators operating daily within Kuwait City, this study promises to generate knowledge that is not only academically rigorous but urgently needed for practical application. Investing in understanding and supporting the Education Administrator is investing in the very foundation of Kuwait City's educational excellence and its contribution to national development goals. The findings from this research will be a vital resource for all stakeholders committed to advancing education within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Education Administrators in Kuwait City's Educational Ecosystem</dc:title>
  <dc:creator/>
  <dc:language>en</dc:language>
  <cp:keywords/>
  <dcterms:created xsi:type="dcterms:W3CDTF">2026-07-21T16:29:40Z</dcterms:created>
  <dcterms:modified xsi:type="dcterms:W3CDTF">2026-07-21T16:29:40Z</dcterms:modified>
</cp:coreProperties>
</file>

<file path=docProps/custom.xml><?xml version="1.0" encoding="utf-8"?>
<Properties xmlns="http://schemas.openxmlformats.org/officeDocument/2006/custom-properties" xmlns:vt="http://schemas.openxmlformats.org/officeDocument/2006/docPropsVTypes"/>
</file>