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Dar</w:t>
      </w:r>
      <w:r>
        <w:t xml:space="preserve"> </w:t>
      </w:r>
      <w:r>
        <w:t xml:space="preserve">es</w:t>
      </w:r>
      <w:r>
        <w:t xml:space="preserve"> </w:t>
      </w:r>
      <w:r>
        <w:t xml:space="preserve">Salaam</w:t>
      </w:r>
    </w:p>
    <w:bookmarkStart w:id="31" w:name="Xc81dc582923a1955bd5afd0e9840e39f788b065"/>
    <w:p>
      <w:pPr>
        <w:pStyle w:val="Heading1"/>
      </w:pPr>
      <w:r>
        <w:t xml:space="preserve">Research Proposal: Optimizing the Role of Education Administrator in Tanzania Dar es Salaam Contexts</w:t>
      </w:r>
    </w:p>
    <w:bookmarkStart w:id="20" w:name="i.-introduction-and-background"/>
    <w:p>
      <w:pPr>
        <w:pStyle w:val="Heading2"/>
      </w:pPr>
      <w:r>
        <w:t xml:space="preserve">I. Introduction and Background</w:t>
      </w:r>
    </w:p>
    <w:p>
      <w:pPr>
        <w:pStyle w:val="FirstParagraph"/>
      </w:pPr>
      <w:r>
        <w:t xml:space="preserve">The education sector in Tanzania faces critical challenges that directly impact learning outcomes, particularly within the rapidly urbanizing metropolis of Dar es Salaam. As the largest city and economic hub of Tanzania, Dar es Salaam experiences unprecedented population growth, straining its educational infrastructure. Overcrowded classrooms, insufficient teacher recruitment, inadequate resource allocation, and varying school management quality have become endemic issues. Central to addressing these systemic challenges is the</w:t>
      </w:r>
      <w:r>
        <w:t xml:space="preserve"> </w:t>
      </w:r>
      <w:r>
        <w:rPr>
          <w:bCs/>
          <w:b/>
        </w:rPr>
        <w:t xml:space="preserve">Education Administrator</w:t>
      </w:r>
      <w:r>
        <w:t xml:space="preserve">, whose leadership directly influences school effectiveness and student achievement across</w:t>
      </w:r>
      <w:r>
        <w:t xml:space="preserve"> </w:t>
      </w:r>
      <w:r>
        <w:rPr>
          <w:bCs/>
          <w:b/>
        </w:rPr>
        <w:t xml:space="preserve">Tanzania Dar es Salaam</w:t>
      </w:r>
      <w:r>
        <w:t xml:space="preserve">. This research proposal outlines a critical investigation into the competencies, challenges, and support needs of Education Administrators operating within the diverse educational landscape of Dar es Salaam. The findings aim to provide actionable evidence for policy reform and professional development programs targeting this pivotal role.</w:t>
      </w:r>
    </w:p>
    <w:bookmarkEnd w:id="20"/>
    <w:bookmarkStart w:id="21" w:name="ii.-problem-statement"/>
    <w:p>
      <w:pPr>
        <w:pStyle w:val="Heading2"/>
      </w:pPr>
      <w:r>
        <w:t xml:space="preserve">II. Problem Statement</w:t>
      </w:r>
    </w:p>
    <w:p>
      <w:pPr>
        <w:pStyle w:val="FirstParagraph"/>
      </w:pPr>
      <w:r>
        <w:t xml:space="preserve">Despite Tanzania's commitment to universal primary education and ongoing reforms under the National Education Policy (2014-2025), significant gaps persist in educational quality, especially in urban centers like Dar es Salaam. Recent reports from the Tanzanian Ministry of Education (MoES) highlight persistent issues: teacher shortages exceeding 30% in some districts, dilapidated school infrastructure, and inconsistent implementation of curriculum reforms. The</w:t>
      </w:r>
      <w:r>
        <w:t xml:space="preserve"> </w:t>
      </w:r>
      <w:r>
        <w:rPr>
          <w:bCs/>
          <w:b/>
        </w:rPr>
        <w:t xml:space="preserve">Education Administrator</w:t>
      </w:r>
      <w:r>
        <w:t xml:space="preserve">, often serving as the principal or headteacher, is at the forefront of navigating these challenges daily. However, limited research specifically focuses on their experiences within Dar es Salaam's unique socio-economic and administrative environment. Current professional development programs often fail to address context-specific pressures such as high student enrollment rates (e.g., some schools in Kinondoni and Ilala districts exceed 100 students per classroom), community expectations, and resource scarcity. Without a nuanced understanding of the</w:t>
      </w:r>
      <w:r>
        <w:t xml:space="preserve"> </w:t>
      </w:r>
      <w:r>
        <w:rPr>
          <w:bCs/>
          <w:b/>
        </w:rPr>
        <w:t xml:space="preserve">Education Administrator</w:t>
      </w:r>
      <w:r>
        <w:t xml:space="preserve">'s reality in</w:t>
      </w:r>
      <w:r>
        <w:t xml:space="preserve"> </w:t>
      </w:r>
      <w:r>
        <w:rPr>
          <w:bCs/>
          <w:b/>
        </w:rPr>
        <w:t xml:space="preserve">Tanzania Dar es Salaam</w:t>
      </w:r>
      <w:r>
        <w:t xml:space="preserve">, interventions risk being misaligned, perpetuating inefficiencies rather than driving improvement.</w:t>
      </w:r>
    </w:p>
    <w:bookmarkEnd w:id="21"/>
    <w:bookmarkStart w:id="22" w:name="iii.-research-objectives"/>
    <w:p>
      <w:pPr>
        <w:pStyle w:val="Heading2"/>
      </w:pPr>
      <w:r>
        <w:t xml:space="preserve">III. Research Objectives</w:t>
      </w:r>
    </w:p>
    <w:p>
      <w:pPr>
        <w:numPr>
          <w:ilvl w:val="0"/>
          <w:numId w:val="1001"/>
        </w:numPr>
        <w:pStyle w:val="Compact"/>
      </w:pPr>
      <w:r>
        <w:t xml:space="preserve">To critically assess the core competencies required of an effective Education Administrator in urban schools within Dar es Salaam.</w:t>
      </w:r>
    </w:p>
    <w:p>
      <w:pPr>
        <w:numPr>
          <w:ilvl w:val="0"/>
          <w:numId w:val="1001"/>
        </w:numPr>
        <w:pStyle w:val="Compact"/>
      </w:pPr>
      <w:r>
        <w:t xml:space="preserve">To identify the primary operational, administrative, and interpersonal challenges faced by Education Administrators in Dar es Salaam public secondary and junior secondary schools.</w:t>
      </w:r>
    </w:p>
    <w:p>
      <w:pPr>
        <w:numPr>
          <w:ilvl w:val="0"/>
          <w:numId w:val="1001"/>
        </w:numPr>
        <w:pStyle w:val="Compact"/>
      </w:pPr>
      <w:r>
        <w:t xml:space="preserve">To evaluate the adequacy and relevance of current training programs, support systems (e.g., from District Education Office), and resource allocation mechanisms for Education Administrators in Dar es Salaam.</w:t>
      </w:r>
    </w:p>
    <w:p>
      <w:pPr>
        <w:numPr>
          <w:ilvl w:val="0"/>
          <w:numId w:val="1001"/>
        </w:numPr>
        <w:pStyle w:val="Compact"/>
      </w:pPr>
      <w:r>
        <w:t xml:space="preserve">To develop context-specific recommendations for enhancing the capacity of Education Administrators to improve school management and student outcomes in Tanzania Dar es Salaam.</w:t>
      </w:r>
    </w:p>
    <w:bookmarkEnd w:id="22"/>
    <w:bookmarkStart w:id="26" w:name="iv.-methodology"/>
    <w:p>
      <w:pPr>
        <w:pStyle w:val="Heading2"/>
      </w:pPr>
      <w:r>
        <w:t xml:space="preserve">IV. Methodology</w:t>
      </w:r>
    </w:p>
    <w:p>
      <w:pPr>
        <w:pStyle w:val="FirstParagraph"/>
      </w:pPr>
      <w:r>
        <w:t xml:space="preserve">This mixed-methods research proposal employs a sequential explanatory design, combining quantitative surveys with qualitative depth interviews, specifically targeting the Dar es Salaam context.</w:t>
      </w:r>
    </w:p>
    <w:bookmarkStart w:id="23" w:name="a.-study-population-and-sampling"/>
    <w:p>
      <w:pPr>
        <w:pStyle w:val="Heading3"/>
      </w:pPr>
      <w:r>
        <w:t xml:space="preserve">A. Study Population and Sampling</w:t>
      </w:r>
    </w:p>
    <w:p>
      <w:pPr>
        <w:pStyle w:val="FirstParagraph"/>
      </w:pPr>
      <w:r>
        <w:t xml:space="preserve">The target population comprises 150 Education Administrators (Principals and Deputy Principals) from 30 public secondary/junior secondary schools across five high-density municipal wards in Dar es Salaam: Ilala, Kinondoni, Temeke, Kigamboni, and Ubungo. Stratified random sampling will ensure representation across school types (urban core vs. peri-urban), student enrollment sizes, and resource levels.</w:t>
      </w:r>
    </w:p>
    <w:bookmarkEnd w:id="23"/>
    <w:bookmarkStart w:id="24" w:name="b.-data-collection"/>
    <w:p>
      <w:pPr>
        <w:pStyle w:val="Heading3"/>
      </w:pPr>
      <w:r>
        <w:t xml:space="preserve">B. Data Collection</w:t>
      </w:r>
    </w:p>
    <w:p>
      <w:pPr>
        <w:numPr>
          <w:ilvl w:val="0"/>
          <w:numId w:val="1002"/>
        </w:numPr>
        <w:pStyle w:val="Compact"/>
      </w:pPr>
      <w:r>
        <w:rPr>
          <w:bCs/>
          <w:b/>
        </w:rPr>
        <w:t xml:space="preserve">Phase 1 (Quantitative):</w:t>
      </w:r>
      <w:r>
        <w:t xml:space="preserve"> </w:t>
      </w:r>
      <w:r>
        <w:t xml:space="preserve">Structured survey assessing perceived competencies (e.g., financial management, instructional leadership, stakeholder engagement), identified challenges (e.g., budget constraints, teacher absenteeism), and satisfaction with current support systems.</w:t>
      </w:r>
    </w:p>
    <w:p>
      <w:pPr>
        <w:numPr>
          <w:ilvl w:val="0"/>
          <w:numId w:val="1002"/>
        </w:numPr>
        <w:pStyle w:val="Compact"/>
      </w:pPr>
      <w:r>
        <w:rPr>
          <w:bCs/>
          <w:b/>
        </w:rPr>
        <w:t xml:space="preserve">Phase 2 (Qualitative):</w:t>
      </w:r>
      <w:r>
        <w:t xml:space="preserve"> </w:t>
      </w:r>
      <w:r>
        <w:t xml:space="preserve">In-depth interviews with 30 Education Administrators selected from the survey pool to explore specific challenges in detail. Focus groups (4-5 participants each) will be conducted with District Education Officers (DEOs) and school committee members to understand systemic support structures within Tanzania Dar es Salaam.</w:t>
      </w:r>
    </w:p>
    <w:bookmarkEnd w:id="24"/>
    <w:bookmarkStart w:id="25" w:name="c.-data-analysis"/>
    <w:p>
      <w:pPr>
        <w:pStyle w:val="Heading3"/>
      </w:pPr>
      <w:r>
        <w:t xml:space="preserve">C. Data Analysis</w:t>
      </w:r>
    </w:p>
    <w:p>
      <w:pPr>
        <w:pStyle w:val="FirstParagraph"/>
      </w:pPr>
      <w:r>
        <w:t xml:space="preserve">Quantitative data will be analyzed using SPSS for descriptive statistics and regression analysis to identify correlations between administrator characteristics, challenges, and perceived support. Qualitative data will undergo thematic analysis to uncover recurring patterns in the challenges faced by Education Administrators in Dar es Salaam and contextual factors influencing their effectiveness.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directly addresses a critical gap in understanding school leadership within Tanzania's most pressing educational environment. The anticipated outcomes include:</w:t>
      </w:r>
    </w:p>
    <w:p>
      <w:pPr>
        <w:numPr>
          <w:ilvl w:val="0"/>
          <w:numId w:val="1003"/>
        </w:numPr>
        <w:pStyle w:val="Compact"/>
      </w:pPr>
      <w:r>
        <w:t xml:space="preserve">A comprehensive profile of the skills, pressures, and support needs of Education Administrators specifically operating in Dar es Salaam.</w:t>
      </w:r>
    </w:p>
    <w:p>
      <w:pPr>
        <w:numPr>
          <w:ilvl w:val="0"/>
          <w:numId w:val="1003"/>
        </w:numPr>
        <w:pStyle w:val="Compact"/>
      </w:pPr>
      <w:r>
        <w:t xml:space="preserve">Identification of specific systemic bottlenecks (e.g., delayed fund disbursement from District Offices, lack of mentorship) hindering effective administration in urban Tanzanian schools.</w:t>
      </w:r>
    </w:p>
    <w:p>
      <w:pPr>
        <w:numPr>
          <w:ilvl w:val="0"/>
          <w:numId w:val="1003"/>
        </w:numPr>
        <w:pStyle w:val="Compact"/>
      </w:pPr>
      <w:r>
        <w:t xml:space="preserve">Evidence-based recommendations for the Ministry of Education, Tanzania (MoES), Regional and District Education Offices to revamp training curricula, support protocols, and resource allocation mechanisms tailored for Dar es Salaam's context.</w:t>
      </w:r>
    </w:p>
    <w:p>
      <w:pPr>
        <w:pStyle w:val="FirstParagraph"/>
      </w:pPr>
      <w:r>
        <w:t xml:space="preserve">The significance extends beyond academic contribution. By focusing on the pivotal role of the</w:t>
      </w:r>
      <w:r>
        <w:t xml:space="preserve"> </w:t>
      </w:r>
      <w:r>
        <w:rPr>
          <w:bCs/>
          <w:b/>
        </w:rPr>
        <w:t xml:space="preserve">Education Administrator</w:t>
      </w:r>
      <w:r>
        <w:t xml:space="preserve">, this research directly supports Tanzania's national goals for quality education (UDGs) and SDG 4. Strengthening leadership at the school level in Dar es Salaam is fundamental to improving learning environments, retention rates, and ultimately, educational equity within one of Africa's fastest-growing cities.</w:t>
      </w:r>
    </w:p>
    <w:bookmarkEnd w:id="27"/>
    <w:bookmarkStart w:id="28" w:name="vi.-ethical-considerations"/>
    <w:p>
      <w:pPr>
        <w:pStyle w:val="Heading2"/>
      </w:pPr>
      <w:r>
        <w:t xml:space="preserve">VI. Ethical Considerations</w:t>
      </w:r>
    </w:p>
    <w:p>
      <w:pPr>
        <w:pStyle w:val="FirstParagraph"/>
      </w:pPr>
      <w:r>
        <w:t xml:space="preserve">Full ethical approval will be sought from the University of Dar es Salaam Research Ethics Committee. Participant confidentiality will be strictly maintained through anonymization of responses. Informed consent, clearly explaining the purpose and voluntary nature of participation, will be obtained from all Education Administrators and stakeholders prior to data collection. Data security protocols compliant with Tanzanian research standards will be implemented.</w:t>
      </w:r>
    </w:p>
    <w:bookmarkEnd w:id="28"/>
    <w:bookmarkStart w:id="29"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Literature Review &amp; Instrument Design</w:t>
      </w:r>
    </w:p>
    <w:p>
      <w:pPr>
        <w:pStyle w:val="BodyText"/>
      </w:pPr>
      <w:r>
        <w:t xml:space="preserve">2</w:t>
      </w:r>
    </w:p>
    <w:p>
      <w:pPr>
        <w:pStyle w:val="BodyText"/>
      </w:pPr>
      <w:r>
        <w:t xml:space="preserve">Data Collection (Surveys &amp; Interviews)</w:t>
      </w:r>
    </w:p>
    <w:p>
      <w:pPr>
        <w:pStyle w:val="BodyText"/>
      </w:pPr>
      <w:r>
        <w:t xml:space="preserve">4</w:t>
      </w:r>
    </w:p>
    <w:p>
      <w:pPr>
        <w:pStyle w:val="BodyText"/>
      </w:pPr>
      <w:r>
        <w:t xml:space="preserve">Data Analysis &amp; Report Drafting</w:t>
      </w:r>
    </w:p>
    <w:p>
      <w:pPr>
        <w:pStyle w:val="BodyText"/>
      </w:pPr>
      <w:r>
        <w:t xml:space="preserve">3</w:t>
      </w:r>
    </w:p>
    <w:bookmarkEnd w:id="29"/>
    <w:bookmarkStart w:id="30" w:name="viii.-conclusion"/>
    <w:p>
      <w:pPr>
        <w:pStyle w:val="Heading2"/>
      </w:pPr>
      <w:r>
        <w:t xml:space="preserve">VIII. Conclusion</w:t>
      </w:r>
    </w:p>
    <w:p>
      <w:pPr>
        <w:pStyle w:val="FirstParagraph"/>
      </w:pPr>
      <w:r>
        <w:t xml:space="preserve">The success of Tanzania's education system, particularly in the dynamic and demanding urban setting of Dar es Salaam, hinges significantly on the capacity and support provided to Education Administrators. This</w:t>
      </w:r>
      <w:r>
        <w:t xml:space="preserve"> </w:t>
      </w:r>
      <w:r>
        <w:rPr>
          <w:bCs/>
          <w:b/>
        </w:rPr>
        <w:t xml:space="preserve">Research Proposal</w:t>
      </w:r>
      <w:r>
        <w:t xml:space="preserve"> </w:t>
      </w:r>
      <w:r>
        <w:t xml:space="preserve">seeks to move beyond generic leadership frameworks by grounding its inquiry firmly within the realities faced by school leaders navigating Dar es Salaam's complex educational ecosystem. By providing a granular understanding of their challenges and needs, this study offers a vital pathway for targeted interventions that empower Education Administrators – the crucial linchpins of school effectiveness – to drive meaningful improvement in Tanzania's urban classrooms. Investing in understanding and supporting the</w:t>
      </w:r>
      <w:r>
        <w:t xml:space="preserve"> </w:t>
      </w:r>
      <w:r>
        <w:rPr>
          <w:bCs/>
          <w:b/>
        </w:rPr>
        <w:t xml:space="preserve">Education Administrator</w:t>
      </w:r>
      <w:r>
        <w:t xml:space="preserve"> </w:t>
      </w:r>
      <w:r>
        <w:t xml:space="preserve">is not merely an administrative exercise; it is a strategic necessity for achieving equitable and quality education for all children in</w:t>
      </w:r>
      <w:r>
        <w:t xml:space="preserve"> </w:t>
      </w:r>
      <w:r>
        <w:rPr>
          <w:bCs/>
          <w:b/>
        </w:rPr>
        <w:t xml:space="preserve">Tanzania Dar es Salaam</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Dar es Salaam</dc:title>
  <dc:creator/>
  <dc:language>en</dc:language>
  <cp:keywords/>
  <dcterms:created xsi:type="dcterms:W3CDTF">2026-07-23T19:16:44Z</dcterms:created>
  <dcterms:modified xsi:type="dcterms:W3CDTF">2026-07-23T19:16:44Z</dcterms:modified>
</cp:coreProperties>
</file>

<file path=docProps/custom.xml><?xml version="1.0" encoding="utf-8"?>
<Properties xmlns="http://schemas.openxmlformats.org/officeDocument/2006/custom-properties" xmlns:vt="http://schemas.openxmlformats.org/officeDocument/2006/docPropsVTypes"/>
</file>