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Microgrid</w:t>
      </w:r>
      <w:r>
        <w:t xml:space="preserve"> </w:t>
      </w:r>
      <w:r>
        <w:t xml:space="preserve">Optimization</w:t>
      </w:r>
      <w:r>
        <w:t xml:space="preserve"> </w:t>
      </w:r>
      <w:r>
        <w:t xml:space="preserve">for</w:t>
      </w:r>
      <w:r>
        <w:t xml:space="preserve"> </w:t>
      </w:r>
      <w:r>
        <w:t xml:space="preserve">Urban</w:t>
      </w:r>
      <w:r>
        <w:t xml:space="preserve"> </w:t>
      </w:r>
      <w:r>
        <w:t xml:space="preserve">Renewable</w:t>
      </w:r>
      <w:r>
        <w:t xml:space="preserve"> </w:t>
      </w:r>
      <w:r>
        <w:t xml:space="preserve">Integration</w:t>
      </w:r>
      <w:r>
        <w:t xml:space="preserve"> </w:t>
      </w:r>
      <w:r>
        <w:t xml:space="preserve">in</w:t>
      </w:r>
      <w:r>
        <w:t xml:space="preserve"> </w:t>
      </w:r>
      <w:r>
        <w:t xml:space="preserve">Lyon,</w:t>
      </w:r>
      <w:r>
        <w:t xml:space="preserve"> </w:t>
      </w:r>
      <w:r>
        <w:t xml:space="preserve">France</w:t>
      </w:r>
    </w:p>
    <w:bookmarkStart w:id="29" w:name="Xc1a4bae5f8bc0cd3ef1ba15e96eb9925a8737ad"/>
    <w:p>
      <w:pPr>
        <w:pStyle w:val="Heading1"/>
      </w:pPr>
      <w:r>
        <w:t xml:space="preserve">Research Proposal: Advancing Sustainable Energy Systems Through AI-Optimized Microgrids in Lyon, France</w:t>
      </w:r>
    </w:p>
    <w:bookmarkStart w:id="20" w:name="abstract"/>
    <w:p>
      <w:pPr>
        <w:pStyle w:val="Heading2"/>
      </w:pPr>
      <w:r>
        <w:t xml:space="preserve">Abstract</w:t>
      </w:r>
    </w:p>
    <w:p>
      <w:pPr>
        <w:pStyle w:val="FirstParagraph"/>
      </w:pPr>
      <w:r>
        <w:t xml:space="preserve">This research proposal outlines a groundbreaking investigation into the integration of artificial intelligence (AI) for optimizing decentralized energy microgrids within urban environments, specifically targeting the context of France Lyon. As an Electrical Engineer committed to sustainable infrastructure development, this project addresses critical challenges in renewable energy management across France's second-largest metropolitan area. The proposed research will develop and validate an AI-driven microgrid control framework designed to maximize solar and wind penetration while ensuring grid stability in Lyon’s complex urban landscape. This initiative directly responds to France’s national energy transition objectives (Programme de Transition Énergétique) and Lyon’s ambitious "Lyon Métropole 2030" smart city strategy, positioning the Electrical Engineer as a pivotal contributor to Europe's clean energy future.</w:t>
      </w:r>
    </w:p>
    <w:bookmarkEnd w:id="20"/>
    <w:bookmarkStart w:id="21" w:name="introduction-context-in-france-lyon"/>
    <w:p>
      <w:pPr>
        <w:pStyle w:val="Heading2"/>
      </w:pPr>
      <w:r>
        <w:t xml:space="preserve">1. Introduction: Context in France Lyon</w:t>
      </w:r>
    </w:p>
    <w:p>
      <w:pPr>
        <w:pStyle w:val="FirstParagraph"/>
      </w:pPr>
      <w:r>
        <w:t xml:space="preserve">Lyon, France, represents a strategic hub for energy innovation within continental Europe. With its dense urban fabric, historic infrastructure, and strong industrial base (including major automotive and aerospace sectors), the city faces unique challenges in integrating distributed renewable energy sources into existing electrical networks. The French government’s target of carbon neutrality by 2050 necessitates rapid scaling of localized energy solutions, making Lyon an ideal living laboratory for this research. As an Electrical Engineer specializing in smart grid technologies, I propose a research program focused on overcoming the key technical barriers to urban renewable integration: intermittency management, grid stability under high distributed generation penetration, and cost-effective infrastructure modernization. This proposal aligns with the City of Lyon’s Smart City Action Plan (2023-2027) which prioritizes "Energy Resilience through Digital Innovation."</w:t>
      </w:r>
    </w:p>
    <w:bookmarkEnd w:id="21"/>
    <w:bookmarkStart w:id="22" w:name="problem-statement-and-research-gap"/>
    <w:p>
      <w:pPr>
        <w:pStyle w:val="Heading2"/>
      </w:pPr>
      <w:r>
        <w:t xml:space="preserve">2. Problem Statement and Research Gap</w:t>
      </w:r>
    </w:p>
    <w:p>
      <w:pPr>
        <w:pStyle w:val="FirstParagraph"/>
      </w:pPr>
      <w:r>
        <w:t xml:space="preserve">Current microgrid control systems in France often rely on centralized, rule-based algorithms that struggle with the dynamic conditions of urban environments like Lyon. Existing solutions fail to adequately address three critical gaps: (1) Real-time adaptation to rapidly changing renewable generation patterns due to Lyon’s variable weather conditions; (2) Integration of diverse energy assets including EV charging infrastructure and building-scale solar installations prevalent across the city; (3) Economic viability for municipal and community-scale deployments in a European regulatory framework. While academic research on AI for grids exists globally, there is a significant lack of context-specific validation within French urban settings, particularly in cities with historical architectural constraints like Lyon’s old town (Vieux Lyon). This research proposal directly fills this gap by creating an Electrical Engineer-led project designed for France’s unique energy ecosystem.</w:t>
      </w:r>
    </w:p>
    <w:bookmarkEnd w:id="22"/>
    <w:bookmarkStart w:id="23" w:name="proposed-research-methodology"/>
    <w:p>
      <w:pPr>
        <w:pStyle w:val="Heading2"/>
      </w:pPr>
      <w:r>
        <w:t xml:space="preserve">3. Proposed Research Methodology</w:t>
      </w:r>
    </w:p>
    <w:p>
      <w:pPr>
        <w:pStyle w:val="FirstParagraph"/>
      </w:pPr>
      <w:r>
        <w:t xml:space="preserve">This interdisciplinary research will combine advanced AI modeling with practical field implementation in Lyon. The methodology comprises four phases:</w:t>
      </w:r>
    </w:p>
    <w:p>
      <w:pPr>
        <w:numPr>
          <w:ilvl w:val="0"/>
          <w:numId w:val="1001"/>
        </w:numPr>
        <w:pStyle w:val="Compact"/>
      </w:pPr>
      <w:r>
        <w:rPr>
          <w:bCs/>
          <w:b/>
        </w:rPr>
        <w:t xml:space="preserve">Contextual Analysis &amp; Data Collection (Months 1-4):</w:t>
      </w:r>
      <w:r>
        <w:t xml:space="preserve"> </w:t>
      </w:r>
      <w:r>
        <w:t xml:space="preserve">Collaborate with EDF Lyon, the City of Lyon Energy Agency (Métropole de Lyon), and local utilities to gather high-resolution data on grid loads, renewable generation profiles, and weather patterns across multiple districts including Presqu'île and Vieux-Lyon. This phase establishes France-specific baselines for urban grid behavior.</w:t>
      </w:r>
    </w:p>
    <w:p>
      <w:pPr>
        <w:numPr>
          <w:ilvl w:val="0"/>
          <w:numId w:val="1001"/>
        </w:numPr>
        <w:pStyle w:val="Compact"/>
      </w:pPr>
      <w:r>
        <w:rPr>
          <w:bCs/>
          <w:b/>
        </w:rPr>
        <w:t xml:space="preserve">AI Model Development (Months 5-10):</w:t>
      </w:r>
      <w:r>
        <w:t xml:space="preserve"> </w:t>
      </w:r>
      <w:r>
        <w:t xml:space="preserve">Design a hybrid deep reinforcement learning framework that processes real-time data to optimize microgrid dispatch. The model will prioritize: i) minimizing curtailment of locally generated renewables, ii) maintaining voltage stability within French standards (EN 50160), and iii) reducing operational costs for municipal entities. Crucially, the model will be trained on Lyon-specific datasets to account for local architectural and behavioral factors.</w:t>
      </w:r>
    </w:p>
    <w:p>
      <w:pPr>
        <w:numPr>
          <w:ilvl w:val="0"/>
          <w:numId w:val="1001"/>
        </w:numPr>
        <w:pStyle w:val="Compact"/>
      </w:pPr>
      <w:r>
        <w:rPr>
          <w:bCs/>
          <w:b/>
        </w:rPr>
        <w:t xml:space="preserve">Hardware-in-the-Loop Validation (Months 11-18):</w:t>
      </w:r>
      <w:r>
        <w:t xml:space="preserve"> </w:t>
      </w:r>
      <w:r>
        <w:t xml:space="preserve">Partner with CEA-Lyon (French Alternative Energies and Atomic Energy Commission) to implement a scaled-down testbed simulating Lyon’s urban microgrid conditions. This phase validates the AI controller’s performance under simulated fault scenarios and high renewable penetration levels typical of France's energy transition context.</w:t>
      </w:r>
    </w:p>
    <w:p>
      <w:pPr>
        <w:numPr>
          <w:ilvl w:val="0"/>
          <w:numId w:val="1001"/>
        </w:numPr>
        <w:pStyle w:val="Compact"/>
      </w:pPr>
      <w:r>
        <w:rPr>
          <w:bCs/>
          <w:b/>
        </w:rPr>
        <w:t xml:space="preserve">Field Deployment &amp; Impact Assessment (Months 19-24):</w:t>
      </w:r>
      <w:r>
        <w:t xml:space="preserve"> </w:t>
      </w:r>
      <w:r>
        <w:t xml:space="preserve">Conduct a pilot deployment across three selected neighborhoods in Lyon (e.g., La Confluence, Gerland, and Saint-Paul), working directly with local energy cooperatives. Measure key performance indicators including renewable self-consumption rates, grid stability metrics, and cost savings to demonstrate tangible benefits for French municipalities.</w:t>
      </w:r>
    </w:p>
    <w:bookmarkEnd w:id="23"/>
    <w:bookmarkStart w:id="24" w:name="expected-outcomes-significance"/>
    <w:p>
      <w:pPr>
        <w:pStyle w:val="Heading2"/>
      </w:pPr>
      <w:r>
        <w:t xml:space="preserve">4. Expected Outcomes &amp; Significance</w:t>
      </w:r>
    </w:p>
    <w:p>
      <w:pPr>
        <w:pStyle w:val="FirstParagraph"/>
      </w:pPr>
      <w:r>
        <w:t xml:space="preserve">This research proposal anticipates three major contributions:</w:t>
      </w:r>
    </w:p>
    <w:p>
      <w:pPr>
        <w:numPr>
          <w:ilvl w:val="0"/>
          <w:numId w:val="1002"/>
        </w:numPr>
        <w:pStyle w:val="Compact"/>
      </w:pPr>
      <w:r>
        <w:rPr>
          <w:bCs/>
          <w:b/>
        </w:rPr>
        <w:t xml:space="preserve">Technical Innovation:</w:t>
      </w:r>
      <w:r>
        <w:t xml:space="preserve"> </w:t>
      </w:r>
      <w:r>
        <w:t xml:space="preserve">A validated AI control framework specifically optimized for Lyon’s urban microgrid conditions, addressing France's grid integration challenges more effectively than generic global solutions.</w:t>
      </w:r>
    </w:p>
    <w:p>
      <w:pPr>
        <w:numPr>
          <w:ilvl w:val="0"/>
          <w:numId w:val="1002"/>
        </w:numPr>
        <w:pStyle w:val="Compact"/>
      </w:pPr>
      <w:r>
        <w:rPr>
          <w:bCs/>
          <w:b/>
        </w:rPr>
        <w:t xml:space="preserve">Policy Impact:</w:t>
      </w:r>
      <w:r>
        <w:t xml:space="preserve"> </w:t>
      </w:r>
      <w:r>
        <w:t xml:space="preserve">Data-driven recommendations to accelerate France’s "Smart Grids" initiative within the national energy transition plan, directly supporting Lyon's municipal energy goals.</w:t>
      </w:r>
    </w:p>
    <w:p>
      <w:pPr>
        <w:numPr>
          <w:ilvl w:val="0"/>
          <w:numId w:val="1002"/>
        </w:numPr>
        <w:pStyle w:val="Compact"/>
      </w:pPr>
      <w:r>
        <w:rPr>
          <w:bCs/>
          <w:b/>
        </w:rPr>
        <w:t xml:space="preserve">Economic Value:</w:t>
      </w:r>
      <w:r>
        <w:t xml:space="preserve"> </w:t>
      </w:r>
      <w:r>
        <w:t xml:space="preserve">A business model demonstrating 15-20% reduction in operational costs for municipal microgrids compared to conventional systems, making renewable integration economically viable for French cities of all sizes.</w:t>
      </w:r>
    </w:p>
    <w:p>
      <w:pPr>
        <w:pStyle w:val="FirstParagraph"/>
      </w:pPr>
      <w:r>
        <w:t xml:space="preserve">As an Electrical Engineer driving this research proposal, the outcomes will position Lyon as a European reference for urban energy innovation. The findings will be disseminated through technical publications in IEEE journals and direct engagement with French regulatory bodies like RTE (Réseau de Transport d'Électricité), ensuring real-world impact within France’s energy ecosystem.</w:t>
      </w:r>
    </w:p>
    <w:bookmarkEnd w:id="24"/>
    <w:bookmarkStart w:id="25" w:name="research-environment-why-lyon"/>
    <w:p>
      <w:pPr>
        <w:pStyle w:val="Heading2"/>
      </w:pPr>
      <w:r>
        <w:t xml:space="preserve">5. Research Environment: Why Lyon?</w:t>
      </w:r>
    </w:p>
    <w:p>
      <w:pPr>
        <w:pStyle w:val="FirstParagraph"/>
      </w:pPr>
      <w:r>
        <w:t xml:space="preserve">Lyon provides an unparalleled environment for this research proposal. The city hosts Europe’s largest urban energy research cluster, including the Centre for Energy and Sustainable Development (CEDS) at ENS de Lyon, the Hydrogen Innovation Center of Rhône-Alpes, and partnerships with Airbus (aerospace energy systems) and Bosch (smart grid solutions). This collaborative ecosystem—uniquely concentrated in France—is essential for validating the AI framework within authentic urban conditions. Furthermore, Lyon’s commitment to becoming a "Carbon Neutral City by 2030" creates immediate demand for this research, ensuring rapid adoption pathways from academic development to municipal implementation.</w:t>
      </w:r>
    </w:p>
    <w:bookmarkEnd w:id="25"/>
    <w:bookmarkStart w:id="26" w:name="timeline-resource-requirements"/>
    <w:p>
      <w:pPr>
        <w:pStyle w:val="Heading2"/>
      </w:pPr>
      <w:r>
        <w:t xml:space="preserve">6. Timeline &amp; Resource Requirements</w:t>
      </w:r>
    </w:p>
    <w:p>
      <w:pPr>
        <w:pStyle w:val="FirstParagraph"/>
      </w:pPr>
      <w:r>
        <w:t xml:space="preserve">The 24-month project timeline is designed for efficient progress within Lyon’s innovation cycle. Required resources include access to the EDF Lyon data platform (already secured through preliminary MOUs), a dedicated lab space at CEA-Lyon, and computational resources for AI training (estimated at €50k). The budget allocation prioritizes field validation costs over simulation, reflecting France’s emphasis on practical energy transition solutions. Key milestones include: AI framework completion by Month 10, pilot deployment start by Month 19, and final impact report to the French Ministry of Ecological Transition by Month 24.</w:t>
      </w:r>
    </w:p>
    <w:bookmarkEnd w:id="26"/>
    <w:bookmarkStart w:id="28" w:name="conclusion"/>
    <w:p>
      <w:pPr>
        <w:pStyle w:val="Heading2"/>
      </w:pPr>
      <w:r>
        <w:t xml:space="preserve">7. Conclusion</w:t>
      </w:r>
    </w:p>
    <w:p>
      <w:pPr>
        <w:pStyle w:val="FirstParagraph"/>
      </w:pPr>
      <w:r>
        <w:t xml:space="preserve">This research proposal represents a critical step toward achieving France’s energy transition ambitions within its most dynamic urban centers. As an Electrical Engineer committed to sustainable innovation, I am uniquely positioned to lead this project through my expertise in grid integration and deep understanding of Lyon’s specific energy challenges. By embedding the AI-driven microgrid framework within Lyon’s existing smart city infrastructure, this research will deliver immediately applicable solutions for France's cities while establishing a scalable model for urban energy management across Europe. The successful completion of this proposal will not only advance academic knowledge but directly contribute to France's leadership in clean technology—proving that with the right engineering approach, Lyon can become a global benchmark for sustainable urban electrical systems.</w:t>
      </w:r>
    </w:p>
    <w:p>
      <w:pPr>
        <w:pStyle w:val="BodyText"/>
      </w:pPr>
      <w:r>
        <w:rPr>
          <w:bCs/>
          <w:b/>
        </w:rPr>
        <w:t xml:space="preserve">Submitted by:</w:t>
      </w:r>
      <w:r>
        <w:t xml:space="preserve"> </w:t>
      </w:r>
      <w:r>
        <w:t xml:space="preserve">[Your Name], Electrical Engineer &amp; Research Lead</w:t>
      </w:r>
    </w:p>
    <w:p>
      <w:pPr>
        <w:pStyle w:val="BodyText"/>
      </w:pPr>
      <w:r>
        <w:rPr>
          <w:bCs/>
          <w:b/>
        </w:rPr>
        <w:t xml:space="preserve">Date:</w:t>
      </w:r>
      <w:r>
        <w:t xml:space="preserve"> </w:t>
      </w:r>
      <w:r>
        <w:t xml:space="preserve">October 26, 2023</w:t>
      </w:r>
    </w:p>
    <w:p>
      <w:pPr>
        <w:pStyle w:val="BodyText"/>
      </w:pPr>
      <w:r>
        <w:rPr>
          <w:bCs/>
          <w:b/>
        </w:rPr>
        <w:t xml:space="preserve">Institutional Affiliation (Proposed):</w:t>
      </w:r>
      <w:r>
        <w:t xml:space="preserve"> </w:t>
      </w:r>
      <w:r>
        <w:t xml:space="preserve">École Centrale de Lyon / CEA-Lyon Partnership Program for Smart Energy Systems, France</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Microgrid Optimization for Urban Renewable Integration in Lyon, France</dc:title>
  <dc:creator/>
  <dc:language>en</dc:language>
  <cp:keywords/>
  <dcterms:created xsi:type="dcterms:W3CDTF">2026-07-14T15:46:02Z</dcterms:created>
  <dcterms:modified xsi:type="dcterms:W3CDTF">2026-07-14T15:46:02Z</dcterms:modified>
</cp:coreProperties>
</file>

<file path=docProps/custom.xml><?xml version="1.0" encoding="utf-8"?>
<Properties xmlns="http://schemas.openxmlformats.org/officeDocument/2006/custom-properties" xmlns:vt="http://schemas.openxmlformats.org/officeDocument/2006/docPropsVTypes"/>
</file>