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Kenya</w:t>
      </w:r>
      <w:r>
        <w:t xml:space="preserve"> </w:t>
      </w:r>
      <w:r>
        <w:t xml:space="preserve">Nairobi</w:t>
      </w:r>
    </w:p>
    <w:bookmarkStart w:id="29" w:name="X37b8cb7e3ab81dc2fdbe396d7ec6bccf71b6fa1"/>
    <w:p>
      <w:pPr>
        <w:pStyle w:val="Heading1"/>
      </w:pPr>
      <w:r>
        <w:t xml:space="preserve">Research Proposal: Advancing Sustainable Power Solutions Through Electrical Engineering Innovation in Kenya Nairobi</w:t>
      </w:r>
    </w:p>
    <w:bookmarkStart w:id="20" w:name="abstract"/>
    <w:p>
      <w:pPr>
        <w:pStyle w:val="Heading2"/>
      </w:pPr>
      <w:r>
        <w:t xml:space="preserve">Abstract</w:t>
      </w:r>
    </w:p>
    <w:p>
      <w:pPr>
        <w:pStyle w:val="FirstParagraph"/>
      </w:pPr>
      <w:r>
        <w:t xml:space="preserve">This Research Proposal addresses the critical energy challenges facing urban centers in Kenya, with specific focus on Nairobi. As the economic hub of Kenya, Nairobi experiences severe power instability due to aging infrastructure, increasing demand, and unreliable renewable integration. This study proposes a comprehensive investigation into scalable smart grid technologies and decentralized renewable energy systems led by a qualified Electrical Engineer team. The primary objective is to develop context-specific engineering solutions that enhance grid resilience, reduce reliance on costly diesel generators, and support Kenya's Vision 2030 energy goals within the Nairobi metropolitan area.</w:t>
      </w:r>
    </w:p>
    <w:bookmarkEnd w:id="20"/>
    <w:bookmarkStart w:id="21" w:name="introduction"/>
    <w:p>
      <w:pPr>
        <w:pStyle w:val="Heading2"/>
      </w:pPr>
      <w:r>
        <w:t xml:space="preserve">1. Introduction</w:t>
      </w:r>
    </w:p>
    <w:p>
      <w:pPr>
        <w:pStyle w:val="FirstParagraph"/>
      </w:pPr>
      <w:r>
        <w:t xml:space="preserve">Nairobi, as the capital city of Kenya and a rapidly growing metropolis with over 4.5 million residents, confronts persistent electricity supply challenges. Frequent outages disrupt businesses, healthcare services, education, and daily life across all neighborhoods—from affluent suburbs to densely populated informal settlements like Kibera and Mathare. The current centralized grid model struggles to meet demand peaks and lacks robust integration of solar and wind potential abundant in the Kenyan highlands surrounding Nairobi. This Research Proposal outlines a vital investigation into how modern Electrical Engineering practices can transform Kenya's urban power infrastructure, specifically targeting the unique constraints of Nairobi's geography, population density, and existing energy policies. The role of the Electrical Engineer is central to this endeavor as the technical architect for sustainable solutions.</w:t>
      </w:r>
    </w:p>
    <w:bookmarkEnd w:id="21"/>
    <w:bookmarkStart w:id="22" w:name="problem-statement"/>
    <w:p>
      <w:pPr>
        <w:pStyle w:val="Heading2"/>
      </w:pPr>
      <w:r>
        <w:t xml:space="preserve">2. Problem Statement</w:t>
      </w:r>
    </w:p>
    <w:p>
      <w:pPr>
        <w:pStyle w:val="FirstParagraph"/>
      </w:pPr>
      <w:r>
        <w:t xml:space="preserve">The energy landscape in Kenya Nairobi is characterized by significant gaps: (1) Grid instability causing average outages exceeding 4 hours per week in peripheral areas; (2) High operational costs for consumers and utilities due to excessive use of diesel backup; (3) Limited technical expertise among local grid operators for implementing advanced renewable integration. These issues hinder economic productivity, increase carbon emissions, and exacerbate energy poverty. Current solutions are often short-term fixes or imported technologies ill-suited for Nairobi's microgrid dynamics. There is an urgent need for a Kenya-focused research initiative designed by experienced Electrical Engineers to develop locally adaptive strategies.</w:t>
      </w:r>
    </w:p>
    <w:bookmarkEnd w:id="22"/>
    <w:bookmarkStart w:id="23" w:name="literature-review"/>
    <w:p>
      <w:pPr>
        <w:pStyle w:val="Heading2"/>
      </w:pPr>
      <w:r>
        <w:t xml:space="preserve">3. Literature Review</w:t>
      </w:r>
    </w:p>
    <w:p>
      <w:pPr>
        <w:pStyle w:val="FirstParagraph"/>
      </w:pPr>
      <w:r>
        <w:t xml:space="preserve">Existing studies on African urban energy systems (e.g., World Bank, 2021) highlight the viability of mini-grids but lack Nairobi-specific engineering case studies. Research from the University of Nairobi (Owino et al., 2020) explored solar potential but omitted grid synchronization challenges. The Kenya Energy Authority’s (KEA) reports acknowledge technical gaps in distribution networks, yet propose no actionable Engineering solutions for Nairobi's scale and terrain. This Research Proposal bridges this gap by prioritizing the application of Electrical Engineering principles—such as power electronics, advanced metering infrastructure (AMI), and predictive load management—to Nairobi’s unique urban context.</w:t>
      </w:r>
    </w:p>
    <w:bookmarkEnd w:id="23"/>
    <w:bookmarkStart w:id="24" w:name="methodology"/>
    <w:p>
      <w:pPr>
        <w:pStyle w:val="Heading2"/>
      </w:pPr>
      <w:r>
        <w:t xml:space="preserve">4. Methodology</w:t>
      </w:r>
    </w:p>
    <w:p>
      <w:pPr>
        <w:pStyle w:val="FirstParagraph"/>
      </w:pPr>
      <w:r>
        <w:t xml:space="preserve">This research employs a mixed-methods approach over 18 months:</w:t>
      </w:r>
    </w:p>
    <w:p>
      <w:pPr>
        <w:numPr>
          <w:ilvl w:val="0"/>
          <w:numId w:val="1001"/>
        </w:numPr>
        <w:pStyle w:val="Compact"/>
      </w:pPr>
      <w:r>
        <w:rPr>
          <w:bCs/>
          <w:b/>
        </w:rPr>
        <w:t xml:space="preserve">Phase 1: Field Assessment (Months 1-4)</w:t>
      </w:r>
      <w:r>
        <w:t xml:space="preserve">: Conduct surveys across 5 Nairobi counties (Nairobi City County, Kiambu, Kajiado, Machakos, and Nairobi County) targeting residential areas and SMEs. The Electrical Engineer team will map grid vulnerabilities using GIS and measure load profiles during peak hours.</w:t>
      </w:r>
    </w:p>
    <w:p>
      <w:pPr>
        <w:numPr>
          <w:ilvl w:val="0"/>
          <w:numId w:val="1001"/>
        </w:numPr>
        <w:pStyle w:val="Compact"/>
      </w:pPr>
      <w:r>
        <w:rPr>
          <w:bCs/>
          <w:b/>
        </w:rPr>
        <w:t xml:space="preserve">Phase 2: Technical Modeling (Months 5-10)</w:t>
      </w:r>
      <w:r>
        <w:t xml:space="preserve">: Utilize software (e.g., ETAP, MATLAB) to simulate smart grid integration for Nairobi’s high-density zones. Focus on optimizing solar-diesel hybrid systems and battery storage deployment points.</w:t>
      </w:r>
    </w:p>
    <w:p>
      <w:pPr>
        <w:numPr>
          <w:ilvl w:val="0"/>
          <w:numId w:val="1001"/>
        </w:numPr>
        <w:pStyle w:val="Compact"/>
      </w:pPr>
      <w:r>
        <w:rPr>
          <w:bCs/>
          <w:b/>
        </w:rPr>
        <w:t xml:space="preserve">Phase 3: Stakeholder Co-Design &amp; Pilot (Months 11-16)</w:t>
      </w:r>
      <w:r>
        <w:t xml:space="preserve">: Collaborate with Kenya Power and local communities in informal settlements to design a pilot microgrid. The Electrical Engineer will lead technical specifications, ensuring cultural and economic feasibility.</w:t>
      </w:r>
    </w:p>
    <w:p>
      <w:pPr>
        <w:numPr>
          <w:ilvl w:val="0"/>
          <w:numId w:val="1001"/>
        </w:numPr>
        <w:pStyle w:val="Compact"/>
      </w:pPr>
      <w:r>
        <w:rPr>
          <w:bCs/>
          <w:b/>
        </w:rPr>
        <w:t xml:space="preserve">Phase 4: Policy Integration &amp; Scaling (Months 17-18)</w:t>
      </w:r>
      <w:r>
        <w:t xml:space="preserve">: Develop implementation frameworks for Kenyan policymakers, emphasizing the role of the Electrical Engineer in regulatory adaptation and capacity building.</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t xml:space="preserve">A Nairobi-specific Smart Grid Implementation Blueprint for Electrical Engineers to deploy.</w:t>
      </w:r>
    </w:p>
    <w:p>
      <w:pPr>
        <w:numPr>
          <w:ilvl w:val="0"/>
          <w:numId w:val="1002"/>
        </w:numPr>
        <w:pStyle w:val="Compact"/>
      </w:pPr>
      <w:r>
        <w:t xml:space="preserve">Data-driven models predicting renewable integration efficiency in Kenyan urban environments.</w:t>
      </w:r>
    </w:p>
    <w:p>
      <w:pPr>
        <w:numPr>
          <w:ilvl w:val="0"/>
          <w:numId w:val="1002"/>
        </w:numPr>
        <w:pStyle w:val="Compact"/>
      </w:pPr>
      <w:r>
        <w:t xml:space="preserve">A scalable pilot demonstrating 30% reduction in diesel dependency and 25% cost savings for target communities.</w:t>
      </w:r>
    </w:p>
    <w:p>
      <w:pPr>
        <w:pStyle w:val="FirstParagraph"/>
      </w:pPr>
      <w:r>
        <w:t xml:space="preserve">The significance extends beyond academia: This work directly supports Kenya’s Sustainable Energy for All (SE4ALL) targets, creates jobs for Kenyan Electrical Engineers, and positions Nairobi as a model city for sustainable urban energy in Africa. For the Electrical Engineer in this project, it provides hands-on experience solving real-world problems within Kenya Nairobi's complex infrastructure landscape.</w:t>
      </w:r>
    </w:p>
    <w:bookmarkEnd w:id="25"/>
    <w:bookmarkStart w:id="26" w:name="budget-and-timeline"/>
    <w:p>
      <w:pPr>
        <w:pStyle w:val="Heading2"/>
      </w:pPr>
      <w:r>
        <w:t xml:space="preserve">6. Budget and Timeline</w:t>
      </w:r>
    </w:p>
    <w:p>
      <w:pPr>
        <w:pStyle w:val="FirstParagraph"/>
      </w:pPr>
      <w:r>
        <w:t xml:space="preserve">A detailed budget ($85,000 USD) covers field equipment (GIS devices, power analyzers), software licenses, community engagement stipends, and a 4-member Electrical Engineer research team (including a lead with 10+ years in African grid projects). The timeline is aligned with Nairobi’s rainy seasons to minimize field disruption. All outputs will be shared with the Kenya Ministry of Energy and relevant universities.</w:t>
      </w:r>
    </w:p>
    <w:bookmarkEnd w:id="26"/>
    <w:bookmarkStart w:id="27" w:name="conclusion"/>
    <w:p>
      <w:pPr>
        <w:pStyle w:val="Heading2"/>
      </w:pPr>
      <w:r>
        <w:t xml:space="preserve">7. Conclusion</w:t>
      </w:r>
    </w:p>
    <w:p>
      <w:pPr>
        <w:pStyle w:val="FirstParagraph"/>
      </w:pPr>
      <w:r>
        <w:t xml:space="preserve">The energy crisis in Kenya Nairobi demands immediate, technically rigorous intervention. This Research Proposal leverages the expertise of a dedicated Electrical Engineer team to pioneer solutions grounded in Nairobi's reality—addressing both engineering challenges and socio-economic barriers. By focusing on scalable, locally relevant technology, this project will empower the Kenyan electrical engineering profession to drive national energy transformation. The outcomes are not merely academic; they represent a critical pathway toward affordable, reliable power for millions of Nairobi residents while advancing Kenya’s position in the global renewable energy transition. This Research Proposal is a call to action for innovation tailored to Kenya Nairobi.</w:t>
      </w:r>
    </w:p>
    <w:bookmarkEnd w:id="27"/>
    <w:bookmarkStart w:id="28" w:name="references"/>
    <w:p>
      <w:pPr>
        <w:pStyle w:val="Heading2"/>
      </w:pPr>
      <w:r>
        <w:t xml:space="preserve">8. References</w:t>
      </w:r>
    </w:p>
    <w:p>
      <w:pPr>
        <w:pStyle w:val="FirstParagraph"/>
      </w:pPr>
      <w:r>
        <w:t xml:space="preserve">Kenya Energy Authority (KEA). (2023). *Annual Energy Sector Performance Report*. Nairobi.</w:t>
      </w:r>
      <w:r>
        <w:br/>
      </w:r>
      <w:r>
        <w:t xml:space="preserve">Owino, J., et al. (2020). "Solar Integration Challenges in Urban Kenya." *Journal of Renewable Energy Africa*, 15(3), 45-61.</w:t>
      </w:r>
      <w:r>
        <w:br/>
      </w:r>
      <w:r>
        <w:t xml:space="preserve">World Bank. (2021). *Kenya Power System Assessment: Grid Resilience for Nairobi*.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Solutions Through Electrical Engineering Innovation in Kenya Nairobi</dc:title>
  <dc:creator/>
  <cp:keywords/>
  <dcterms:created xsi:type="dcterms:W3CDTF">2026-04-28T13:33:01Z</dcterms:created>
  <dcterms:modified xsi:type="dcterms:W3CDTF">2026-04-28T13:33:01Z</dcterms:modified>
</cp:coreProperties>
</file>

<file path=docProps/custom.xml><?xml version="1.0" encoding="utf-8"?>
<Properties xmlns="http://schemas.openxmlformats.org/officeDocument/2006/custom-properties" xmlns:vt="http://schemas.openxmlformats.org/officeDocument/2006/docPropsVTypes"/>
</file>