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Energy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4ac98aa645b2e775e7dca17e55aff9f7d7ff7d3"/>
    <w:p>
      <w:pPr>
        <w:pStyle w:val="Heading1"/>
      </w:pPr>
      <w:r>
        <w:t xml:space="preserve">Research Proposal: Advancing Electrical Engineering Solutions for Sustainable Energy in Dar es Salaam, Tanzania</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Tanzania Dar es Salaam</w:t>
      </w:r>
      <w:r>
        <w:t xml:space="preserve">, Africa's fastest-growing city with over 7 million residents, has created unprecedented demands on its aging electrical infrastructure. As the economic hub of Tanzania and a critical gateway for East African trade, Dar es Salaam faces chronic power shortages, frequent blackouts, and inefficient energy distribution systems that stifle industrial growth and hinder socio-economic development. This research proposal addresses the urgent need for innovative</w:t>
      </w:r>
      <w:r>
        <w:t xml:space="preserve"> </w:t>
      </w:r>
      <w:r>
        <w:rPr>
          <w:bCs/>
          <w:b/>
        </w:rPr>
        <w:t xml:space="preserve">Electrical Engineer</w:t>
      </w:r>
      <w:r>
        <w:t xml:space="preserve"> </w:t>
      </w:r>
      <w:r>
        <w:t xml:space="preserve">interventions tailored to Dar es Salaam's unique challenges. With only 25% of Tanzania's population having reliable grid access (World Bank, 2023) and Dar es Salaam bearing the brunt of this deficit, this study positions the</w:t>
      </w:r>
      <w:r>
        <w:t xml:space="preserve"> </w:t>
      </w:r>
      <w:r>
        <w:rPr>
          <w:bCs/>
          <w:b/>
        </w:rPr>
        <w:t xml:space="preserve">Electrical Engineer</w:t>
      </w:r>
      <w:r>
        <w:t xml:space="preserve"> </w:t>
      </w:r>
      <w:r>
        <w:t xml:space="preserve">as a pivotal agent for transformative change in urban energy systems.</w:t>
      </w:r>
    </w:p>
    <w:bookmarkEnd w:id="20"/>
    <w:bookmarkStart w:id="21" w:name="problem-statement"/>
    <w:p>
      <w:pPr>
        <w:pStyle w:val="Heading2"/>
      </w:pPr>
      <w:r>
        <w:t xml:space="preserve">2. Problem Statement</w:t>
      </w:r>
    </w:p>
    <w:p>
      <w:pPr>
        <w:pStyle w:val="FirstParagraph"/>
      </w:pPr>
      <w:r>
        <w:t xml:space="preserve">Dar es Salaam's electrical grid suffers from critical vulnerabilities: 40% technical losses (TANESCO, 2023), inadequate last-mile connectivity in informal settlements, and insufficient integration of renewable energy sources. The current system cannot support the city's projected 3.5% annual GDP growth or the government's</w:t>
      </w:r>
      <w:r>
        <w:t xml:space="preserve"> </w:t>
      </w:r>
      <w:r>
        <w:rPr>
          <w:iCs/>
          <w:i/>
        </w:rPr>
        <w:t xml:space="preserve">Ujamaa</w:t>
      </w:r>
      <w:r>
        <w:t xml:space="preserve"> </w:t>
      </w:r>
      <w:r>
        <w:t xml:space="preserve">economic vision for 2030. Furthermore, climate change intensifies these challenges through increased flooding that damages substations and erratic rainfall affecting hydroelectric capacity. Without targeted research-driven solutions led by local</w:t>
      </w:r>
      <w:r>
        <w:t xml:space="preserve"> </w:t>
      </w:r>
      <w:r>
        <w:rPr>
          <w:bCs/>
          <w:b/>
        </w:rPr>
        <w:t xml:space="preserve">Electrical Engineer</w:t>
      </w:r>
      <w:r>
        <w:t xml:space="preserve">s, Dar es Salaam risks deeper energy poverty, reduced investor confidence, and missed opportunities in the green energy transition. This gap necessitates a localized</w:t>
      </w:r>
      <w:r>
        <w:t xml:space="preserve"> </w:t>
      </w:r>
      <w:r>
        <w:rPr>
          <w:bCs/>
          <w:b/>
        </w:rPr>
        <w:t xml:space="preserve">Research Proposal</w:t>
      </w:r>
      <w:r>
        <w:t xml:space="preserve"> </w:t>
      </w:r>
      <w:r>
        <w:t xml:space="preserve">focused on practical, scalable engineering interventions.</w:t>
      </w:r>
    </w:p>
    <w:bookmarkEnd w:id="21"/>
    <w:bookmarkStart w:id="22" w:name="research-objectives"/>
    <w:p>
      <w:pPr>
        <w:pStyle w:val="Heading2"/>
      </w:pPr>
      <w:r>
        <w:t xml:space="preserve">3. Research Objectives</w:t>
      </w:r>
    </w:p>
    <w:p>
      <w:pPr>
        <w:numPr>
          <w:ilvl w:val="0"/>
          <w:numId w:val="1001"/>
        </w:numPr>
        <w:pStyle w:val="Compact"/>
      </w:pPr>
      <w:r>
        <w:t xml:space="preserve">To develop a cost-effective grid modernization framework integrating solar microgrids and smart metering for Dar es Salaam's informal settlements.</w:t>
      </w:r>
    </w:p>
    <w:p>
      <w:pPr>
        <w:numPr>
          <w:ilvl w:val="0"/>
          <w:numId w:val="1001"/>
        </w:numPr>
        <w:pStyle w:val="Compact"/>
      </w:pPr>
      <w:r>
        <w:t xml:space="preserve">To design flood-resilient substation infrastructure using locally available materials, reducing repair downtime by 50%.</w:t>
      </w:r>
    </w:p>
    <w:p>
      <w:pPr>
        <w:numPr>
          <w:ilvl w:val="0"/>
          <w:numId w:val="1001"/>
        </w:numPr>
        <w:pStyle w:val="Compact"/>
      </w:pPr>
      <w:r>
        <w:t xml:space="preserve">To create an AI-driven load forecasting model calibrated for Dar es Salaam's seasonal demand patterns (e.g., rainy vs. dry seasons).</w:t>
      </w:r>
    </w:p>
    <w:p>
      <w:pPr>
        <w:numPr>
          <w:ilvl w:val="0"/>
          <w:numId w:val="1001"/>
        </w:numPr>
        <w:pStyle w:val="Compact"/>
      </w:pPr>
      <w:r>
        <w:t xml:space="preserve">To establish a training module for Tanzanian</w:t>
      </w:r>
      <w:r>
        <w:t xml:space="preserve"> </w:t>
      </w:r>
      <w:r>
        <w:rPr>
          <w:bCs/>
          <w:b/>
        </w:rPr>
        <w:t xml:space="preserve">Electrical Engineer</w:t>
      </w:r>
      <w:r>
        <w:t xml:space="preserve">s in renewable energy integration, addressing the 68% skills gap identified by the Tanzania Engineering Council.</w:t>
      </w:r>
    </w:p>
    <w:bookmarkEnd w:id="22"/>
    <w:bookmarkStart w:id="23" w:name="literature-review-contextual-relevance"/>
    <w:p>
      <w:pPr>
        <w:pStyle w:val="Heading2"/>
      </w:pPr>
      <w:r>
        <w:t xml:space="preserve">4. Literature Review &amp; Contextual Relevance</w:t>
      </w:r>
    </w:p>
    <w:p>
      <w:pPr>
        <w:pStyle w:val="FirstParagraph"/>
      </w:pPr>
      <w:r>
        <w:t xml:space="preserve">While global studies on smart grids exist (e.g., IEEE Smart Grid Journal, 2022), few address African urban contexts. A 2021 study in Nairobi highlighted the failure of imported grid models due to unaccounted informal settlement dynamics—exactly the challenge Dar es Salaam faces. Similarly, solar microgrid projects in rural Tanzania (e.g., Mwanga project) achieved 65% adoption but lacked integration with main grids. This research builds on these lessons by prioritizing</w:t>
      </w:r>
      <w:r>
        <w:t xml:space="preserve"> </w:t>
      </w:r>
      <w:r>
        <w:rPr>
          <w:bCs/>
          <w:b/>
        </w:rPr>
        <w:t xml:space="preserve">Tanzania Dar es Salaam</w:t>
      </w:r>
      <w:r>
        <w:t xml:space="preserve"> </w:t>
      </w:r>
      <w:r>
        <w:t xml:space="preserve">as the pilot zone, ensuring solutions consider local factors: high population density (25,000/km² in central districts), prevalent use of diesel generators (consuming 30% of industrial energy costs), and the National Energy Policy's target of 65% renewable energy by 2035. Crucially, it centers on the role of the</w:t>
      </w:r>
      <w:r>
        <w:t xml:space="preserve"> </w:t>
      </w:r>
      <w:r>
        <w:rPr>
          <w:bCs/>
          <w:b/>
        </w:rPr>
        <w:t xml:space="preserve">Electrical Engineer</w:t>
      </w:r>
      <w:r>
        <w:t xml:space="preserve"> </w:t>
      </w:r>
      <w:r>
        <w:t xml:space="preserve">as both technician and community problem-solver.</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iCs/>
          <w:i/>
        </w:rPr>
        <w:t xml:space="preserve">Data Collection:</w:t>
      </w:r>
      <w:r>
        <w:t xml:space="preserve"> </w:t>
      </w:r>
      <w:r>
        <w:t xml:space="preserve">Collaborate with TANESCO, Dar es Salaam City Council, and community associations to map grid vulnerabilities using GIS and IoT sensors in 3 high-risk wards (Kigamboni, Masaki, Mbezi).</w:t>
      </w:r>
    </w:p>
    <w:p>
      <w:pPr>
        <w:numPr>
          <w:ilvl w:val="0"/>
          <w:numId w:val="1002"/>
        </w:numPr>
        <w:pStyle w:val="Compact"/>
      </w:pPr>
      <w:r>
        <w:rPr>
          <w:iCs/>
          <w:i/>
        </w:rPr>
        <w:t xml:space="preserve">Prototype Development:</w:t>
      </w:r>
      <w:r>
        <w:t xml:space="preserve"> </w:t>
      </w:r>
      <w:r>
        <w:t xml:space="preserve">Design a hybrid solar-diesel microgrid for Kigamboni's informal settlements using low-cost PV panels and AI-based load management (Python/ML), tested at the University of Dar es Salaam's Energy Lab.</w:t>
      </w:r>
    </w:p>
    <w:p>
      <w:pPr>
        <w:numPr>
          <w:ilvl w:val="0"/>
          <w:numId w:val="1002"/>
        </w:numPr>
        <w:pStyle w:val="Compact"/>
      </w:pPr>
      <w:r>
        <w:rPr>
          <w:iCs/>
          <w:i/>
        </w:rPr>
        <w:t xml:space="preserve">Flood-Resilient Infrastructure:</w:t>
      </w:r>
      <w:r>
        <w:t xml:space="preserve"> </w:t>
      </w:r>
      <w:r>
        <w:t xml:space="preserve">Partner with Tanzania National Bureau of Standards to develop substation designs using compressed earth blocks (CEB) reinforced with local bamboo, validated through hydrological modeling.</w:t>
      </w:r>
    </w:p>
    <w:p>
      <w:pPr>
        <w:numPr>
          <w:ilvl w:val="0"/>
          <w:numId w:val="1002"/>
        </w:numPr>
        <w:pStyle w:val="Compact"/>
      </w:pPr>
      <w:r>
        <w:rPr>
          <w:iCs/>
          <w:i/>
        </w:rPr>
        <w:t xml:space="preserve">Capacity Building:</w:t>
      </w:r>
      <w:r>
        <w:t xml:space="preserve"> </w:t>
      </w:r>
      <w:r>
        <w:t xml:space="preserve">Co-create a certification program for Tanzanian</w:t>
      </w:r>
      <w:r>
        <w:t xml:space="preserve"> </w:t>
      </w:r>
      <w:r>
        <w:rPr>
          <w:bCs/>
          <w:b/>
        </w:rPr>
        <w:t xml:space="preserve">Electrical Engineer</w:t>
      </w:r>
      <w:r>
        <w:t xml:space="preserve">s at Dar es Salaam Institute of Technology, incorporating field training in grid optimization and community engagement.</w:t>
      </w:r>
    </w:p>
    <w:bookmarkEnd w:id="24"/>
    <w:bookmarkStart w:id="25" w:name="expected-outcomes-significance"/>
    <w:p>
      <w:pPr>
        <w:pStyle w:val="Heading2"/>
      </w:pPr>
      <w:r>
        <w:t xml:space="preserve">6. Expected Outcomes &amp; Significance</w:t>
      </w:r>
    </w:p>
    <w:p>
      <w:pPr>
        <w:pStyle w:val="FirstParagraph"/>
      </w:pPr>
      <w:r>
        <w:t xml:space="preserve">This project will deliver:</w:t>
      </w:r>
    </w:p>
    <w:p>
      <w:pPr>
        <w:numPr>
          <w:ilvl w:val="0"/>
          <w:numId w:val="1003"/>
        </w:numPr>
        <w:pStyle w:val="Compact"/>
      </w:pPr>
      <w:r>
        <w:t xml:space="preserve">A replicable grid modernization toolkit for East African cities, reducing energy losses by 30% in pilot zones.</w:t>
      </w:r>
    </w:p>
    <w:p>
      <w:pPr>
        <w:numPr>
          <w:ilvl w:val="0"/>
          <w:numId w:val="1003"/>
        </w:numPr>
        <w:pStyle w:val="Compact"/>
      </w:pPr>
      <w:r>
        <w:t xml:space="preserve">Flood-resilient substation blueprints adaptable to other flood-prone African urban centers.</w:t>
      </w:r>
    </w:p>
    <w:p>
      <w:pPr>
        <w:numPr>
          <w:ilvl w:val="0"/>
          <w:numId w:val="1003"/>
        </w:numPr>
        <w:pStyle w:val="Compact"/>
      </w:pPr>
      <w:r>
        <w:t xml:space="preserve">An AI load model improving TANESCO's demand forecasting accuracy from current 62% to 85%.</w:t>
      </w:r>
    </w:p>
    <w:p>
      <w:pPr>
        <w:numPr>
          <w:ilvl w:val="0"/>
          <w:numId w:val="1003"/>
        </w:numPr>
        <w:pStyle w:val="Compact"/>
      </w:pPr>
      <w:r>
        <w:t xml:space="preserve">150+ trained local</w:t>
      </w:r>
      <w:r>
        <w:t xml:space="preserve"> </w:t>
      </w:r>
      <w:r>
        <w:rPr>
          <w:bCs/>
          <w:b/>
        </w:rPr>
        <w:t xml:space="preserve">Electrical Engineer</w:t>
      </w:r>
      <w:r>
        <w:t xml:space="preserve">s equipped with climate-responsive skills, directly supporting Tanzania's Sustainable Development Goals (SDG 7 &amp; 9).</w:t>
      </w:r>
    </w:p>
    <w:p>
      <w:pPr>
        <w:pStyle w:val="FirstParagraph"/>
      </w:pPr>
      <w:r>
        <w:t xml:space="preserve">The significance extends beyond Dar es Salaam: As a model for Global South urban energy transitions, this work positions Tanzanian</w:t>
      </w:r>
      <w:r>
        <w:t xml:space="preserve"> </w:t>
      </w:r>
      <w:r>
        <w:rPr>
          <w:bCs/>
          <w:b/>
        </w:rPr>
        <w:t xml:space="preserve">Electrical Engineer</w:t>
      </w:r>
      <w:r>
        <w:t xml:space="preserve">s as leaders in sustainable infrastructure. It directly supports the government's "Digital Tanzania 2025" strategy and attracts private investment—estimated at $120 million annually for grid upgrades (AfDB, 2023).</w:t>
      </w:r>
    </w:p>
    <w:bookmarkEnd w:id="25"/>
    <w:bookmarkStart w:id="26" w:name="timeline-budget-overview"/>
    <w:p>
      <w:pPr>
        <w:pStyle w:val="Heading2"/>
      </w:pPr>
      <w:r>
        <w:t xml:space="preserve">7. Timeline &amp; Budget Overview</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Grid Vulnerability Assessment</w:t>
      </w:r>
    </w:p>
    <w:p>
      <w:pPr>
        <w:pStyle w:val="BodyText"/>
      </w:pPr>
      <w:r>
        <w:t xml:space="preserve">1-4</w:t>
      </w:r>
    </w:p>
    <w:p>
      <w:pPr>
        <w:pStyle w:val="BodyText"/>
      </w:pPr>
      <w:r>
        <w:t xml:space="preserve">Data collection, GIS mapping, stakeholder workshops in Dar es Salaam communities.</w:t>
      </w:r>
    </w:p>
    <w:p>
      <w:pPr>
        <w:pStyle w:val="BodyText"/>
      </w:pPr>
      <w:r>
        <w:t xml:space="preserve">Prototype Design &amp; Lab Testing</w:t>
      </w:r>
    </w:p>
    <w:p>
      <w:pPr>
        <w:pStyle w:val="BodyText"/>
      </w:pPr>
      <w:r>
        <w:t xml:space="preserve">5-10</w:t>
      </w:r>
    </w:p>
    <w:p>
      <w:pPr>
        <w:pStyle w:val="BodyText"/>
      </w:pPr>
      <w:r>
        <w:t xml:space="preserve">Solar microgrid design; flood-resilient substation modeling; AI algorithm development.</w:t>
      </w:r>
    </w:p>
    <w:p>
      <w:pPr>
        <w:pStyle w:val="BodyText"/>
      </w:pPr>
      <w:r>
        <w:t xml:space="preserve">Pilot Implementation &amp; Training</w:t>
      </w:r>
    </w:p>
    <w:p>
      <w:pPr>
        <w:pStyle w:val="BodyText"/>
      </w:pPr>
      <w:r>
        <w:t xml:space="preserve">(in Dar es Salaam)</w:t>
      </w:r>
    </w:p>
    <w:p>
      <w:pPr>
        <w:pStyle w:val="BodyText"/>
      </w:pPr>
      <w:r>
        <w:t xml:space="preserve">Total Budget: $245,000</w:t>
      </w:r>
    </w:p>
    <w:bookmarkEnd w:id="26"/>
    <w:bookmarkStart w:id="27" w:name="conclusion"/>
    <w:p>
      <w:pPr>
        <w:pStyle w:val="Heading2"/>
      </w:pPr>
      <w:r>
        <w:t xml:space="preserve">8. Conclusion</w:t>
      </w:r>
    </w:p>
    <w:p>
      <w:pPr>
        <w:pStyle w:val="FirstParagraph"/>
      </w:pPr>
      <w:r>
        <w:t xml:space="preserve">The convergence of Dar es Salaam's energy crisis and Tanzania's developmental ambitions demands a paradigm shift in how electrical engineering solutions are conceived and implemented. This research proposal is not merely academic—it is an urgent call to action for the</w:t>
      </w:r>
      <w:r>
        <w:t xml:space="preserve"> </w:t>
      </w:r>
      <w:r>
        <w:rPr>
          <w:bCs/>
          <w:b/>
        </w:rPr>
        <w:t xml:space="preserve">Electrical Engineer</w:t>
      </w:r>
      <w:r>
        <w:t xml:space="preserve"> </w:t>
      </w:r>
      <w:r>
        <w:t xml:space="preserve">profession within</w:t>
      </w:r>
      <w:r>
        <w:t xml:space="preserve"> </w:t>
      </w:r>
      <w:r>
        <w:rPr>
          <w:bCs/>
          <w:b/>
        </w:rPr>
        <w:t xml:space="preserve">Tanzania Dar es Salaam</w:t>
      </w:r>
      <w:r>
        <w:t xml:space="preserve">. By embedding local knowledge, climate resilience, and community co-creation into every phase of infrastructure development, we can transform energy scarcity into a catalyst for inclusive growth. The outcomes will empower Tanzanian engineers to pioneer Africa's sustainable energy future while delivering immediate relief to 3 million residents currently without reliable power. As Dar es Salaam evolves from a city of blackouts to a model of smart, green urbanism, this project ensures the</w:t>
      </w:r>
      <w:r>
        <w:t xml:space="preserve"> </w:t>
      </w:r>
      <w:r>
        <w:rPr>
          <w:bCs/>
          <w:b/>
        </w:rPr>
        <w:t xml:space="preserve">Electrical Engineer</w:t>
      </w:r>
      <w:r>
        <w:t xml:space="preserve"> </w:t>
      </w:r>
      <w:r>
        <w:t xml:space="preserve">remains at the forefront—not as an external expert, but as an indigenous problem-solver for Tanzania's most critical challenge.</w:t>
      </w:r>
    </w:p>
    <w:p>
      <w:pPr>
        <w:pStyle w:val="BodyText"/>
      </w:pPr>
      <w:r>
        <w:rPr>
          <w:iCs/>
          <w:i/>
        </w:rPr>
        <w:t xml:space="preserve">This research proposal aligns with Tanzania's National Development Plan (NDP) VI and the African Union's Agenda 2063. It is proposed by the Dar es Salaam Institute of Technology in collaboration with TANESCO and the Ministry of Energy, seeking funding from the Tanzania Commission for Science and Technology (COSTECH) and international partners including UNDP.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Energy in Dar es Salaam, Tanzania</dc:title>
  <dc:creator/>
  <dc:language>en</dc:language>
  <cp:keywords/>
  <dcterms:created xsi:type="dcterms:W3CDTF">2026-09-26T22:51:41Z</dcterms:created>
  <dcterms:modified xsi:type="dcterms:W3CDTF">2026-09-26T22:51:41Z</dcterms:modified>
</cp:coreProperties>
</file>

<file path=docProps/custom.xml><?xml version="1.0" encoding="utf-8"?>
<Properties xmlns="http://schemas.openxmlformats.org/officeDocument/2006/custom-properties" xmlns:vt="http://schemas.openxmlformats.org/officeDocument/2006/docPropsVTypes"/>
</file>