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7" w:name="X25e966391728ca2bde0dd75fbf8b2fedb53a6cc"/>
    <w:p>
      <w:pPr>
        <w:pStyle w:val="Heading1"/>
      </w:pPr>
      <w:r>
        <w:t xml:space="preserve">Research Proposal: Critical Assessment of Electrician Workforce Needs and Infrastructure Challenges in Argentina's Córdoba Province</w:t>
      </w:r>
    </w:p>
    <w:bookmarkStart w:id="20" w:name="abstract-120-words"/>
    <w:p>
      <w:pPr>
        <w:pStyle w:val="Heading2"/>
      </w:pPr>
      <w:r>
        <w:t xml:space="preserve">Abstract (120 words)</w:t>
      </w:r>
    </w:p>
    <w:p>
      <w:pPr>
        <w:pStyle w:val="FirstParagraph"/>
      </w:pPr>
      <w:r>
        <w:t xml:space="preserve">This research proposal outlines a critical investigation into the current state, challenges, and future requirements of the electrician profession within Argentina's Córdoba Province. As one of Argentina's most economically dynamic regions contributing significantly to national industrial output, Córdoba faces mounting pressure on its electrical infrastructure due to rapid urbanization, agricultural modernization, and industrial expansion. This study aims to analyze the adequacy of the existing electrician workforce, training systems, regulatory frameworks, and safety standards specific to Córdoba. The findings will provide actionable data for policymakers, vocational institutions (e.g., UTN Córdoba), and industry stakeholders to develop targeted strategies ensuring a skilled electrician workforce capable of supporting Córdoba's sustainable development goals while prioritizing public safety within the unique socio-economic context of Argentina's central region.</w:t>
      </w:r>
    </w:p>
    <w:bookmarkEnd w:id="20"/>
    <w:bookmarkStart w:id="21" w:name="Xd60597f5e8e7b3bb149333e6788a62c8418bc47"/>
    <w:p>
      <w:pPr>
        <w:pStyle w:val="Heading2"/>
      </w:pPr>
      <w:r>
        <w:t xml:space="preserve">1. Introduction: Context of Electrician Profession in Argentina Córdoba (150 words)</w:t>
      </w:r>
    </w:p>
    <w:p>
      <w:pPr>
        <w:pStyle w:val="FirstParagraph"/>
      </w:pPr>
      <w:r>
        <w:t xml:space="preserve">Córdoba Province, home to over 3.5 million residents and the second-largest economy in Argentina, is a hub for automotive manufacturing, renewable energy projects (notably solar farms around Villa María), and intensive agriculture. This economic dynamism places unprecedented demands on electrical systems across urban centers like Córdoba City, industrial parks (e.g., Tercero Arriba), and rural communities. The role of the professional</w:t>
      </w:r>
      <w:r>
        <w:t xml:space="preserve"> </w:t>
      </w:r>
      <w:r>
        <w:rPr>
          <w:iCs/>
          <w:i/>
        </w:rPr>
        <w:t xml:space="preserve">electrician</w:t>
      </w:r>
      <w:r>
        <w:t xml:space="preserve"> </w:t>
      </w:r>
      <w:r>
        <w:t xml:space="preserve">is paramount in ensuring reliable power distribution, safety compliance (adhering to Argentina's CNE regulations and local municipal codes), and integration of new technologies. However, significant gaps persist: an aging workforce nearing retirement, insufficient specialized training pipelines within Córdoba's vocational system (such as SENASA or regional community colleges), and fragmented industry standards create vulnerabilities in critical infrastructure maintenance. This Research Proposal directly addresses the urgent need to understand and strategically develop the electrician profession to underpin Córdoba's resilience and growth.</w:t>
      </w:r>
    </w:p>
    <w:bookmarkEnd w:id="21"/>
    <w:bookmarkStart w:id="22" w:name="X0b4f178905eecfd962ed62e08ede28541d67ab2"/>
    <w:p>
      <w:pPr>
        <w:pStyle w:val="Heading2"/>
      </w:pPr>
      <w:r>
        <w:t xml:space="preserve">2. Problem Statement: Current Challenges Facing Electricians in Argentina Córdoba (180 words)</w:t>
      </w:r>
    </w:p>
    <w:p>
      <w:pPr>
        <w:pStyle w:val="FirstParagraph"/>
      </w:pPr>
      <w:r>
        <w:t xml:space="preserve">The critical challenges confronting electricians across Argentina Córdoba are multifaceted and threaten both economic stability and public safety. Firstly, a severe shortage of qualified electricians, particularly those skilled in modern renewable energy integration (solar PV systems, EV charging infrastructure) and smart grid technologies, is evident in industrial zones like the Pampa del Tío Marcos. Municipal reports from Córdoba City indicate over 40% of electrical contractors struggle to fill vacancies with certified personnel. Secondly, training programs often lack alignment with rapidly evolving Córdoba-specific industry needs; curricula frequently focus on traditional wiring rather than contemporary demands like energy efficiency audits or compliance with Argentina's new Resolución 12/2023 for distributed generation. Thirdly, safety concerns persist due to inconsistent enforcement of electrical regulations (e.g., NTC 345) across rural and urban areas, leading to preventable incidents. This gap between the skilled electrician workforce required for Córdoba's development trajectory and the current reality necessitates immediate, evidence-based intervention through this Research Proposal.</w:t>
      </w:r>
    </w:p>
    <w:bookmarkEnd w:id="22"/>
    <w:bookmarkStart w:id="23" w:name="Xbedd50f665b74797f07cb822321065e71089bbb"/>
    <w:p>
      <w:pPr>
        <w:pStyle w:val="Heading2"/>
      </w:pPr>
      <w:r>
        <w:t xml:space="preserve">3. Literature Review &amp; Knowledge Gap (120 words)</w:t>
      </w:r>
    </w:p>
    <w:p>
      <w:pPr>
        <w:pStyle w:val="FirstParagraph"/>
      </w:pPr>
      <w:r>
        <w:t xml:space="preserve">Existing studies on Argentina's electrical sector often focus on national policy or Buenos Aires, neglecting regional nuances like Córdoba. While research by the Argentine Association of Electrical Engineering (AIAE) highlights workforce aging nationally, it lacks granular data specific to Córdoba’s industrial-agricultural mix. Studies on vocational training effectiveness in Latin America (e.g., World Bank reports on Argentina's education sector) provide general frameworks but fail to address local regulatory barriers or the unique demand patterns of a province with significant automotive manufacturing (e.g., Ford, Fiat) and large-scale agricultural exports requiring robust rural electrical support. This Research Proposal fills this critical gap by concentrating exclusively on Córdoba’s electrician ecosystem, analyzing data from its municipal authorities, industry associations (like Cámara de Electrotécnicos de Córdoba), and training institutions to generate context-specific solutions.</w:t>
      </w:r>
    </w:p>
    <w:bookmarkEnd w:id="23"/>
    <w:bookmarkStart w:id="24" w:name="X84e17ad8de221e4dc79e189681d1e53797b7491"/>
    <w:p>
      <w:pPr>
        <w:pStyle w:val="Heading2"/>
      </w:pPr>
      <w:r>
        <w:t xml:space="preserve">4. Research Objectives &amp; Methodology (200 words)</w:t>
      </w:r>
    </w:p>
    <w:p>
      <w:pPr>
        <w:pStyle w:val="FirstParagraph"/>
      </w:pPr>
      <w:r>
        <w:t xml:space="preserve">This research aims to: (1) Quantify the current electrician workforce size, demographics, skills gaps, and geographic distribution across Córdoba; (2) Evaluate the effectiveness of existing training pathways for electricians within Córdoba's educational institutions; (3) Assess regulatory compliance and safety incident rates linked to electrician practices in key sectors (industrial, residential, agricultural); and (4) Develop a strategic roadmap for workforce development aligned with Córdoba's 2030 economic plan.</w:t>
      </w:r>
    </w:p>
    <w:p>
      <w:pPr>
        <w:pStyle w:val="BodyText"/>
      </w:pPr>
      <w:r>
        <w:t xml:space="preserve">The methodology combines mixed methods: A quantitative survey distributed to 500+ registered electricians across 15 districts of Córdoba Province; qualitative in-depth interviews with 25 key stakeholders (Córdoba Municipal Electrical Inspection, UTN Faculty of Engineering, major industry representatives like Volvo Cars Argentina); and analysis of municipal safety reports (e.g., from the Secretaría de Obras Públicas de Córdoba) and training program curricula. Data will be analyzed using statistical software (SPSS) for quantitative trends and thematic analysis for qualitative insights, ensuring findings are robustly grounded in the realities of Argentina Córdoba.</w:t>
      </w:r>
    </w:p>
    <w:bookmarkEnd w:id="24"/>
    <w:bookmarkStart w:id="25" w:name="expected-outcomes-significance-130-words"/>
    <w:p>
      <w:pPr>
        <w:pStyle w:val="Heading2"/>
      </w:pPr>
      <w:r>
        <w:t xml:space="preserve">5. Expected Outcomes &amp; Significance (130 words)</w:t>
      </w:r>
    </w:p>
    <w:p>
      <w:pPr>
        <w:pStyle w:val="FirstParagraph"/>
      </w:pPr>
      <w:r>
        <w:t xml:space="preserve">This Research Proposal will deliver a comprehensive, data-driven assessment of the electrician profession's state within Argentina Córdoba. The primary outcome is a validated "Córdoba Electrician Workforce Development Framework," including specific recommendations for vocational training curriculum updates, targeted recruitment strategies for emerging sectors (e.g., EV infrastructure), and policy adjustments to municipal electrical regulations. Crucially, this framework will directly address the province's economic priorities – supporting its automotive sector's electrification plans and rural energy access initiatives. The significance extends beyond Córdoba: it offers a replicable model for other Argentine provinces facing similar infrastructure challenges, ensuring the critical role of the</w:t>
      </w:r>
      <w:r>
        <w:t xml:space="preserve"> </w:t>
      </w:r>
      <w:r>
        <w:rPr>
          <w:iCs/>
          <w:i/>
        </w:rPr>
        <w:t xml:space="preserve">electrician</w:t>
      </w:r>
      <w:r>
        <w:t xml:space="preserve"> </w:t>
      </w:r>
      <w:r>
        <w:t xml:space="preserve">is strategically elevated to support sustainable development across Argentina.</w:t>
      </w:r>
    </w:p>
    <w:bookmarkEnd w:id="25"/>
    <w:bookmarkStart w:id="26" w:name="conclusion-100-words"/>
    <w:p>
      <w:pPr>
        <w:pStyle w:val="Heading2"/>
      </w:pPr>
      <w:r>
        <w:t xml:space="preserve">6. Conclusion (100 words)</w:t>
      </w:r>
    </w:p>
    <w:p>
      <w:pPr>
        <w:pStyle w:val="FirstParagraph"/>
      </w:pPr>
      <w:r>
        <w:t xml:space="preserve">The future economic prosperity and safety of Argentina's Córdoba Province hinges on a robust, skilled electrician workforce. This Research Proposal provides the essential foundation for evidence-based action. By meticulously analyzing current challenges, training deficiencies, regulatory landscapes, and regional demands specific to Córdoba, this study moves beyond generalizations to deliver actionable intelligence. The outcomes will empower policymakers in Córdoba's government and industry leaders to invest strategically in the electrician profession – a cornerstone of modern infrastructure. Investing in the electrician workforce is not merely an operational necessity; it is a strategic imperative for ensuring reliable energy access, fostering industrial innovation, and safeguarding communities across Argentina Córdoba's diverse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Electrician Workforce Development in Argentina's Córdoba Province</dc:title>
  <dc:creator/>
  <dc:language>en</dc:language>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