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Workforce</w:t>
      </w:r>
      <w:r>
        <w:t xml:space="preserve"> </w:t>
      </w:r>
      <w:r>
        <w:t xml:space="preserve">Development</w:t>
      </w:r>
      <w:r>
        <w:t xml:space="preserve"> </w:t>
      </w:r>
      <w:r>
        <w:t xml:space="preserve">in</w:t>
      </w:r>
      <w:r>
        <w:t xml:space="preserve"> </w:t>
      </w:r>
      <w:r>
        <w:t xml:space="preserve">São</w:t>
      </w:r>
      <w:r>
        <w:t xml:space="preserve"> </w:t>
      </w:r>
      <w:r>
        <w:t xml:space="preserve">Paulo,</w:t>
      </w:r>
      <w:r>
        <w:t xml:space="preserve"> </w:t>
      </w:r>
      <w:r>
        <w:t xml:space="preserve">Brazil</w:t>
      </w:r>
    </w:p>
    <w:bookmarkStart w:id="28" w:name="Xebe52b6b25d29b7f70ddb62ac443c5306e22d98"/>
    <w:p>
      <w:pPr>
        <w:pStyle w:val="Heading1"/>
      </w:pPr>
      <w:r>
        <w:t xml:space="preserve">Research Proposal: Strategic Workforce Development and Safety Enhancement for Electricians in São Paulo, Brazil</w:t>
      </w:r>
    </w:p>
    <w:bookmarkStart w:id="20" w:name="abstract"/>
    <w:p>
      <w:pPr>
        <w:pStyle w:val="Heading2"/>
      </w:pPr>
      <w:r>
        <w:t xml:space="preserve">Abstract</w:t>
      </w:r>
    </w:p>
    <w:p>
      <w:pPr>
        <w:pStyle w:val="FirstParagraph"/>
      </w:pPr>
      <w:r>
        <w:t xml:space="preserve">This research proposal addresses the critical shortage of skilled electricians and persistent safety challenges within São Paulo's rapidly expanding urban infrastructure. Focusing specifically on the state of São Paulo, Brazil's economic powerhouse housing over 22 million inhabitants, this study investigates systemic gaps in vocational training, regulatory compliance, and occupational safety for electricians. With São Paulo experiencing unprecedented construction rates and aging electrical networks, the demand for certified electricians exceeds supply by an estimated 35%, contributing to preventable accidents and service disruptions. This project employs mixed-methods research to develop actionable strategies for enhancing workforce capacity, safety protocols, and professional standards tailored explicitly to the São Paulo context. The findings aim to inform policy reforms with immediate applicability for municipal authorities, technical education institutions (like SENAI), and industry stakeholders across Brazil's largest metropolitan region.</w:t>
      </w:r>
    </w:p>
    <w:bookmarkEnd w:id="20"/>
    <w:bookmarkStart w:id="21" w:name="X839ca87be362d79962035cb995a3b8ffa25270a"/>
    <w:p>
      <w:pPr>
        <w:pStyle w:val="Heading2"/>
      </w:pPr>
      <w:r>
        <w:t xml:space="preserve">1. Introduction: The Imperative for Electrician Development in São Paulo</w:t>
      </w:r>
    </w:p>
    <w:p>
      <w:pPr>
        <w:pStyle w:val="FirstParagraph"/>
      </w:pPr>
      <w:r>
        <w:t xml:space="preserve">São Paulo, Brazil, represents a unique and complex environment for electrical infrastructure management. As the nation's most populous city and industrial hub, it faces immense pressure to modernize its aging power distribution systems while simultaneously supporting massive urban expansion and industrial activity. The role of the electrician is pivotal yet increasingly strained. Current data from Brazil's National Electrical Energy Agency (ANEEL) and São Paulo's Municipal Secretariat for Urban Development indicates a critical deficit in qualified electrical technicians, particularly in specialized areas like renewable energy integration, smart grid maintenance, and high-voltage safety protocols required for São Paulo's dense urban fabric. Furthermore, the Brazilian Occupational Safety and Health standard (NR-10) is frequently cited as inadequately implemented on-site by electricians in São Paulo due to insufficient training and enforcement. This research directly targets these challenges within the specific socio-economic, regulatory, and infrastructural landscape of Brazil’s São Paulo state.</w:t>
      </w:r>
    </w:p>
    <w:bookmarkEnd w:id="21"/>
    <w:bookmarkStart w:id="22" w:name="Xef77ccd3af1d9bb29786e5a2208f111122e6ce5"/>
    <w:p>
      <w:pPr>
        <w:pStyle w:val="Heading2"/>
      </w:pPr>
      <w:r>
        <w:t xml:space="preserve">2. Literature Review: Contextualizing Electrician Challenges in Brazil</w:t>
      </w:r>
    </w:p>
    <w:p>
      <w:pPr>
        <w:pStyle w:val="FirstParagraph"/>
      </w:pPr>
      <w:r>
        <w:t xml:space="preserve">Existing scholarship on electricians in Latin America often generalizes regional issues. Brazilian studies (e.g., Silva &amp; Santos, 2021; Pereira et al., 2023) highlight São Paulo as a microcosm of national electrical workforce challenges: a severe mismatch between vocational training outputs and market demand, high accident rates linked to inadequate certification pathways (often bypassing formal SENAI programs), and regulatory fragmentation across municipal, state, and federal levels. The Brazilian Association of Electrical Engineering (ABEE) notes that São Paulo alone accounts for nearly 40% of the country's electrical accidents reported under NR-10. Crucially, research by the Federal University of São Paulo (UNIFESP) reveals a significant gap between theoretical training provided in technical schools and the practical, on-site problem-solving demands encountered by electricians working in São Paulo's complex building stock – from historic centers to high-rise condominiums and industrial parks. This proposal builds directly upon these findings, focusing specifically on actionable interventions within São Paulo's unique ecosystem.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the current electrician workforce capacity, certification levels (including recognized Brazilian credentials like CREA licenses), and distribution across key sectors (residential, commercial, industrial) in São Paulo city and metropolitan region.</w:t>
      </w:r>
    </w:p>
    <w:p>
      <w:pPr>
        <w:numPr>
          <w:ilvl w:val="0"/>
          <w:numId w:val="1001"/>
        </w:numPr>
        <w:pStyle w:val="Compact"/>
      </w:pPr>
      <w:r>
        <w:t xml:space="preserve">To identify the primary barriers to effective electrician training and regulatory compliance within São Paulo's context – including cost of formal education, accessibility of SENAI/SENAI-SP facilities, employer practices, and perceived gaps in curricula.</w:t>
      </w:r>
    </w:p>
    <w:p>
      <w:pPr>
        <w:numPr>
          <w:ilvl w:val="0"/>
          <w:numId w:val="1001"/>
        </w:numPr>
        <w:pStyle w:val="Compact"/>
      </w:pPr>
      <w:r>
        <w:t xml:space="preserve">To assess the correlation between specific safety protocol adherence (NR-10) and accident rates among electricians working in different areas of São Paulo.</w:t>
      </w:r>
    </w:p>
    <w:p>
      <w:pPr>
        <w:numPr>
          <w:ilvl w:val="0"/>
          <w:numId w:val="1001"/>
        </w:numPr>
        <w:pStyle w:val="Compact"/>
      </w:pPr>
      <w:r>
        <w:t xml:space="preserve">To develop a pilot framework for an enhanced vocational training module specifically designed for São Paulo's infrastructure challenges, integrating modern electrical standards, renewable energy basics, and advanced safety simulations.</w:t>
      </w:r>
    </w:p>
    <w:bookmarkEnd w:id="23"/>
    <w:bookmarkStart w:id="24" w:name="methodology-grounded-in-são-paulo"/>
    <w:p>
      <w:pPr>
        <w:pStyle w:val="Heading2"/>
      </w:pPr>
      <w:r>
        <w:t xml:space="preserve">4. Methodology: Grounded in São Paulo</w:t>
      </w:r>
    </w:p>
    <w:p>
      <w:pPr>
        <w:pStyle w:val="FirstParagraph"/>
      </w:pPr>
      <w:r>
        <w:t xml:space="preserve">This study employs a sequential mixed-methods approach:</w:t>
      </w:r>
    </w:p>
    <w:p>
      <w:pPr>
        <w:numPr>
          <w:ilvl w:val="0"/>
          <w:numId w:val="1002"/>
        </w:numPr>
        <w:pStyle w:val="Compact"/>
      </w:pPr>
      <w:r>
        <w:rPr>
          <w:bCs/>
          <w:b/>
        </w:rPr>
        <w:t xml:space="preserve">Phase 1 (Quantitative):</w:t>
      </w:r>
      <w:r>
        <w:t xml:space="preserve"> </w:t>
      </w:r>
      <w:r>
        <w:t xml:space="preserve">Survey of 500+ certified electricians registered with CREA-SP and municipal electrical contractors across 15 distinct districts of São Paulo, analyzing demographics, certification status, workplace safety incidents (last 2 years), and perceived training needs.</w:t>
      </w:r>
    </w:p>
    <w:p>
      <w:pPr>
        <w:numPr>
          <w:ilvl w:val="0"/>
          <w:numId w:val="1002"/>
        </w:numPr>
        <w:pStyle w:val="Compact"/>
      </w:pPr>
      <w:r>
        <w:rPr>
          <w:bCs/>
          <w:b/>
        </w:rPr>
        <w:t xml:space="preserve">Phase 2 (Qualitative):</w:t>
      </w:r>
      <w:r>
        <w:t xml:space="preserve"> </w:t>
      </w:r>
      <w:r>
        <w:t xml:space="preserve">In-depth interviews with key stakeholders: SENAI-SP training directors, CREA-SP regulatory officers, heads of major electrical contracting firms in São Paulo (e.g., within ABC Region industrial corridor), and electrician union representatives. Focus groups will be held in diverse neighborhoods (e.g., Vila Madalena for high-end residential, Indaiatuba for industrial) to capture localized challenges.</w:t>
      </w:r>
    </w:p>
    <w:p>
      <w:pPr>
        <w:numPr>
          <w:ilvl w:val="0"/>
          <w:numId w:val="1002"/>
        </w:numPr>
        <w:pStyle w:val="Compact"/>
      </w:pPr>
      <w:r>
        <w:rPr>
          <w:bCs/>
          <w:b/>
        </w:rPr>
        <w:t xml:space="preserve">Phase 3 (Development &amp; Validation):</w:t>
      </w:r>
      <w:r>
        <w:t xml:space="preserve"> </w:t>
      </w:r>
      <w:r>
        <w:t xml:space="preserve">Co-creation workshop with training experts from SENAI-SP and electrician representatives to design a targeted curriculum module. This prototype will be piloted with 20 trainees at a São Paulo SENAI center, followed by pre/post assessments measuring knowledge gain and self-efficacy in safety protocols specific to São Paulo's environment.</w:t>
      </w:r>
    </w:p>
    <w:bookmarkEnd w:id="24"/>
    <w:bookmarkStart w:id="25" w:name="X32df8b413b864c008fdd901da6d9503e4e0f375"/>
    <w:p>
      <w:pPr>
        <w:pStyle w:val="Heading2"/>
      </w:pPr>
      <w:r>
        <w:t xml:space="preserve">5. Expected Outcomes &amp; Significance for Brazil São Paulo</w:t>
      </w:r>
    </w:p>
    <w:p>
      <w:pPr>
        <w:pStyle w:val="FirstParagraph"/>
      </w:pPr>
      <w:r>
        <w:t xml:space="preserve">The research will deliver concrete outputs directly applicable to the Brazilian state of São Paulo:</w:t>
      </w:r>
    </w:p>
    <w:p>
      <w:pPr>
        <w:numPr>
          <w:ilvl w:val="0"/>
          <w:numId w:val="1003"/>
        </w:numPr>
        <w:pStyle w:val="Compact"/>
      </w:pPr>
      <w:r>
        <w:t xml:space="preserve">A detailed, data-driven map of electrician workforce shortages and safety vulnerabilities across São Paulo's urban zones.</w:t>
      </w:r>
    </w:p>
    <w:p>
      <w:pPr>
        <w:numPr>
          <w:ilvl w:val="0"/>
          <w:numId w:val="1003"/>
        </w:numPr>
        <w:pStyle w:val="Compact"/>
      </w:pPr>
      <w:r>
        <w:t xml:space="preserve">Policy briefs for CREA-SP, SENAI-SP, and the City Hall of São Paulo proposing targeted interventions (e.g., district-specific training hubs, streamlined certification pathways for experienced non-certified workers with proven competence).</w:t>
      </w:r>
    </w:p>
    <w:p>
      <w:pPr>
        <w:numPr>
          <w:ilvl w:val="0"/>
          <w:numId w:val="1003"/>
        </w:numPr>
        <w:pStyle w:val="Compact"/>
      </w:pPr>
      <w:r>
        <w:t xml:space="preserve">A validated modular curriculum framework designed explicitly for São Paulo's electrical infrastructure demands, emphasizing NR-10 compliance in high-risk urban settings.</w:t>
      </w:r>
    </w:p>
    <w:p>
      <w:pPr>
        <w:numPr>
          <w:ilvl w:val="0"/>
          <w:numId w:val="1003"/>
        </w:numPr>
        <w:pStyle w:val="Compact"/>
      </w:pPr>
      <w:r>
        <w:t xml:space="preserve">Quantifiable evidence linking improved training to reduced accident rates and enhanced service reliability for São Paulo's power utilities (e.g., CPFL, EDP).</w:t>
      </w:r>
    </w:p>
    <w:bookmarkEnd w:id="25"/>
    <w:bookmarkStart w:id="26" w:name="conclusion-beyond-the-proposal"/>
    <w:p>
      <w:pPr>
        <w:pStyle w:val="Heading2"/>
      </w:pPr>
      <w:r>
        <w:t xml:space="preserve">6. Conclusion: Beyond the Proposal</w:t>
      </w:r>
    </w:p>
    <w:p>
      <w:pPr>
        <w:pStyle w:val="FirstParagraph"/>
      </w:pPr>
      <w:r>
        <w:t xml:space="preserve">The need for a robust, safe, and skilled electrician workforce is not merely an occupational concern in Brazil São Paulo; it is fundamental to the city's economic resilience, public safety, and sustainable development. This research proposal moves beyond theoretical analysis by embedding its methodology within São Paulo's reality – utilizing local institutions (SENAI-SP), addressing municipal regulatory frameworks (CREA), and focusing on the tangible challenges faced daily by electricians across diverse São Paulo neighborhoods. By generating evidence-based strategies tailored to the specific needs of Brazil's largest city, this project promises significant contributions to national workforce development policies for electrical professionals and directly supports São Paulo's ambitious goals for modernizing its critical infrastructure in alignment with Brazilian federal energy plans. The successful implementation of these findings will result in fewer workplace injuries, more reliable power supply for residents and businesses across São Paulo, and a stronger foundation for Brazil's transition towards integrated renewable energy systems within its most complex urban environment.</w:t>
      </w:r>
    </w:p>
    <w:bookmarkEnd w:id="26"/>
    <w:bookmarkStart w:id="27" w:name="references-illustrative"/>
    <w:p>
      <w:pPr>
        <w:pStyle w:val="Heading2"/>
      </w:pPr>
      <w:r>
        <w:t xml:space="preserve">References (Illustrative)</w:t>
      </w:r>
    </w:p>
    <w:p>
      <w:pPr>
        <w:pStyle w:val="FirstParagraph"/>
      </w:pPr>
      <w:r>
        <w:t xml:space="preserve">Pereira, R., Silva, A., &amp; Costa, M. (2023). Safety Culture Gaps in Brazilian Electrical Work: A São Paulo Case Study. *Journal of Occupational Health and Safety*, 45(2), 112-130.</w:t>
      </w:r>
      <w:r>
        <w:br/>
      </w:r>
      <w:r>
        <w:t xml:space="preserve">Silva, L., &amp; Santos, P. (2021). Vocational Training Mismatches in Brazil's Electrical Sector: Evidence from São Paulo Metro Area. *Brazilian Journal of Education Technology*, 8(4), 77-95.</w:t>
      </w:r>
      <w:r>
        <w:br/>
      </w:r>
      <w:r>
        <w:t xml:space="preserve">ABEE (Associação Brasileira de Engenharia Elétrica). (2022). *Electricity Safety Report: Brazil and the State of São Paulo*. Rio de Janeiro: ABEE Press.</w:t>
      </w:r>
      <w:r>
        <w:br/>
      </w:r>
      <w:r>
        <w:t xml:space="preserve">Confea/Crea. (Current Year). *Normative Resolution No. 1049/2017 - NR-10: Safety in Electrical Installations*.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Workforce Development in São Paulo, Brazil</dc:title>
  <dc:creator/>
  <dc:language>en</dc:language>
  <cp:keywords/>
  <dcterms:created xsi:type="dcterms:W3CDTF">2026-07-23T19:51:44Z</dcterms:created>
  <dcterms:modified xsi:type="dcterms:W3CDTF">2026-07-23T19:51:44Z</dcterms:modified>
</cp:coreProperties>
</file>

<file path=docProps/custom.xml><?xml version="1.0" encoding="utf-8"?>
<Properties xmlns="http://schemas.openxmlformats.org/officeDocument/2006/custom-properties" xmlns:vt="http://schemas.openxmlformats.org/officeDocument/2006/docPropsVTypes"/>
</file>