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860601905e4bb51e586b833efa31770ebf0f77"/>
    <w:p>
      <w:pPr>
        <w:pStyle w:val="Heading1"/>
      </w:pPr>
      <w:r>
        <w:t xml:space="preserve">Research Proposal: Strengthening the Electrician Workforce and Electrical Infrastructure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critical challenges in sustainable electricity access. With over 70% of Kinshasa's population living without reliable grid connection and frequent power outages disrupting daily life, the role of the</w:t>
      </w:r>
      <w:r>
        <w:t xml:space="preserve"> </w:t>
      </w:r>
      <w:r>
        <w:rPr>
          <w:bCs/>
          <w:b/>
        </w:rPr>
        <w:t xml:space="preserve">Electrician</w:t>
      </w:r>
      <w:r>
        <w:t xml:space="preserve"> </w:t>
      </w:r>
      <w:r>
        <w:t xml:space="preserve">has become paramount for both household resilience and economic development. Current electrical infrastructure in DR Congo Kinshasa is antiquated, with limited government investment and severe shortages of certified</w:t>
      </w:r>
      <w:r>
        <w:t xml:space="preserve"> </w:t>
      </w:r>
      <w:r>
        <w:rPr>
          <w:bCs/>
          <w:b/>
        </w:rPr>
        <w:t xml:space="preserve">Electrician</w:t>
      </w:r>
      <w:r>
        <w:t xml:space="preserve">s trained in modern safety protocols. This research proposes a comprehensive study to address these systemic gaps, focusing on workforce capacity building, safety standards, and sustainable energy solutions tailored to Kinshasa's unique urban context. Without urgent intervention, the growing demand for electrical services—from informal markets to critical healthcare facilities—will remain unmet, exacerbating poverty and safety hazards across DR Congo Kinshasa.</w:t>
      </w:r>
    </w:p>
    <w:bookmarkEnd w:id="20"/>
    <w:bookmarkStart w:id="21" w:name="problem-statement"/>
    <w:p>
      <w:pPr>
        <w:pStyle w:val="Heading2"/>
      </w:pPr>
      <w:r>
        <w:t xml:space="preserve">2. Problem Statement</w:t>
      </w:r>
    </w:p>
    <w:p>
      <w:pPr>
        <w:pStyle w:val="FirstParagraph"/>
      </w:pPr>
      <w:r>
        <w:t xml:space="preserve">DR Congo Kinshasa’s electricity sector is characterized by fragmented governance, underfunded utility companies (like SNEL), and a severe deficit in skilled electrical technicians. An estimated 30,000+ unlicensed "</w:t>
      </w:r>
      <w:r>
        <w:rPr>
          <w:iCs/>
          <w:i/>
        </w:rPr>
        <w:t xml:space="preserve">vendeurs de courant</w:t>
      </w:r>
      <w:r>
        <w:t xml:space="preserve">" operate illegally across the city, often using unsafe wiring practices that cause fires and electrocutions. Concurrently, certified</w:t>
      </w:r>
      <w:r>
        <w:t xml:space="preserve"> </w:t>
      </w:r>
      <w:r>
        <w:rPr>
          <w:bCs/>
          <w:b/>
        </w:rPr>
        <w:t xml:space="preserve">Electrician</w:t>
      </w:r>
      <w:r>
        <w:t xml:space="preserve"> </w:t>
      </w:r>
      <w:r>
        <w:t xml:space="preserve">training institutions suffer from outdated curricula, insufficient tools, and minimal industry partnerships. This gap directly impacts public safety: a 2023 UNDP report documented 147 electrical fire incidents in Kinshasa alone, resulting in 43 fatalities and $8M+ in property damage. The absence of standardized</w:t>
      </w:r>
      <w:r>
        <w:t xml:space="preserve"> </w:t>
      </w:r>
      <w:r>
        <w:rPr>
          <w:bCs/>
          <w:b/>
        </w:rPr>
        <w:t xml:space="preserve">Electrician</w:t>
      </w:r>
      <w:r>
        <w:t xml:space="preserve"> </w:t>
      </w:r>
      <w:r>
        <w:t xml:space="preserve">certification frameworks further enables substandard work, perpetuating a cycle of instability. This</w:t>
      </w:r>
      <w:r>
        <w:t xml:space="preserve"> </w:t>
      </w:r>
      <w:r>
        <w:rPr>
          <w:bCs/>
          <w:b/>
        </w:rPr>
        <w:t xml:space="preserve">Research Proposal</w:t>
      </w:r>
      <w:r>
        <w:t xml:space="preserve"> </w:t>
      </w:r>
      <w:r>
        <w:t xml:space="preserve">directly confronts these issues by investigating actionable pathways to professionalize the electrical workforce in DR Congo Kinshasa.</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Evaluate Current Workforce Capacity</w:t>
      </w:r>
      <w:r>
        <w:t xml:space="preserve">: Assess the skills, certification levels, and working conditions of 500+ electricians across Kinshasa’s formal and informal sectors through surveys and site visits.</w:t>
      </w:r>
    </w:p>
    <w:p>
      <w:pPr>
        <w:numPr>
          <w:ilvl w:val="0"/>
          <w:numId w:val="1001"/>
        </w:numPr>
        <w:pStyle w:val="Compact"/>
      </w:pPr>
      <w:r>
        <w:rPr>
          <w:bCs/>
          <w:b/>
        </w:rPr>
        <w:t xml:space="preserve">Develop Context-Specific Training Modules</w:t>
      </w:r>
      <w:r>
        <w:t xml:space="preserve">: Co-create practical training curricula with local technical schools (e.g., IUT de Kinshasa) addressing DR Congo Kinshasa’s infrastructure limitations, including solar integration for off-grid communities.</w:t>
      </w:r>
    </w:p>
    <w:p>
      <w:pPr>
        <w:numPr>
          <w:ilvl w:val="0"/>
          <w:numId w:val="1001"/>
        </w:numPr>
        <w:pStyle w:val="Compact"/>
      </w:pPr>
      <w:r>
        <w:rPr>
          <w:bCs/>
          <w:b/>
        </w:rPr>
        <w:t xml:space="preserve">Propose Policy Interventions</w:t>
      </w:r>
      <w:r>
        <w:t xml:space="preserve">: Design a certification roadmap endorsed by the DRC Ministry of Energy, SNEL, and community leaders to regulate electrical services and prevent hazardous practices in DR Congo Kinshasa.</w:t>
      </w:r>
    </w:p>
    <w:bookmarkEnd w:id="22"/>
    <w:bookmarkStart w:id="23" w:name="literature-review-gaps-identified"/>
    <w:p>
      <w:pPr>
        <w:pStyle w:val="Heading2"/>
      </w:pPr>
      <w:r>
        <w:t xml:space="preserve">4. Literature Review (Gaps Identified)</w:t>
      </w:r>
    </w:p>
    <w:p>
      <w:pPr>
        <w:pStyle w:val="FirstParagraph"/>
      </w:pPr>
      <w:r>
        <w:t xml:space="preserve">Existing research on energy access in Sub-Saharan Africa primarily focuses on grid expansion or renewable energy deployment, neglecting the critical human element of electrical workforce development. Studies by the World Bank (2021) and AfDB (2022) highlight DR Congo’s infrastructure deficits but omit analysis of</w:t>
      </w:r>
      <w:r>
        <w:t xml:space="preserve"> </w:t>
      </w:r>
      <w:r>
        <w:rPr>
          <w:bCs/>
          <w:b/>
        </w:rPr>
        <w:t xml:space="preserve">Electrician</w:t>
      </w:r>
      <w:r>
        <w:t xml:space="preserve"> </w:t>
      </w:r>
      <w:r>
        <w:t xml:space="preserve">competency gaps. A 2019 study on Kinshasa’s informal sector noted "unregulated wiring" as a fire cause but provided no solutions for workforce formalization. This research bridges that void by centering the</w:t>
      </w:r>
      <w:r>
        <w:t xml:space="preserve"> </w:t>
      </w:r>
      <w:r>
        <w:rPr>
          <w:bCs/>
          <w:b/>
        </w:rPr>
        <w:t xml:space="preserve">Electrician</w:t>
      </w:r>
      <w:r>
        <w:t xml:space="preserve"> </w:t>
      </w:r>
      <w:r>
        <w:t xml:space="preserve">as both problem and solution—examining how professionalizing this role can catalyze safer, more resilient energy systems in DR Congo Kinshasa.</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Quantitative survey of electricians (n=500) across Kinshasa’s 24 communes, measuring training exposure, income stability, and safety adherence. Complemented by key informant interviews with SNEL engineers and ministry officials.</w:t>
      </w:r>
    </w:p>
    <w:p>
      <w:pPr>
        <w:numPr>
          <w:ilvl w:val="0"/>
          <w:numId w:val="1002"/>
        </w:numPr>
        <w:pStyle w:val="Compact"/>
      </w:pPr>
      <w:r>
        <w:rPr>
          <w:bCs/>
          <w:b/>
        </w:rPr>
        <w:t xml:space="preserve">Phase 2 (Months 5-10)</w:t>
      </w:r>
      <w:r>
        <w:t xml:space="preserve">: Participatory workshops with electricians to co-design modular training content focused on DR Congo Kinshasa’s realities—e.g., handling voltage fluctuations, solar mini-grid maintenance, and fire prevention using locally available materials.</w:t>
      </w:r>
    </w:p>
    <w:p>
      <w:pPr>
        <w:numPr>
          <w:ilvl w:val="0"/>
          <w:numId w:val="1002"/>
        </w:numPr>
        <w:pStyle w:val="Compact"/>
      </w:pPr>
      <w:r>
        <w:rPr>
          <w:bCs/>
          <w:b/>
        </w:rPr>
        <w:t xml:space="preserve">Phase 3 (Months 11-15)</w:t>
      </w:r>
      <w:r>
        <w:t xml:space="preserve">: Pilot training sessions at two vocational centers in Kinshasa (Kalamu and Ngaliema), evaluated through pre/post-tests and practical skill assessments. Safety metrics (e.g., incident rates) will be tracked for participating electricians.</w:t>
      </w:r>
    </w:p>
    <w:p>
      <w:pPr>
        <w:numPr>
          <w:ilvl w:val="0"/>
          <w:numId w:val="1002"/>
        </w:numPr>
        <w:pStyle w:val="Compact"/>
      </w:pPr>
      <w:r>
        <w:rPr>
          <w:bCs/>
          <w:b/>
        </w:rPr>
        <w:t xml:space="preserve">Phase 4 (Months 16-18)</w:t>
      </w:r>
      <w:r>
        <w:t xml:space="preserve">: Policy advocacy with DRC’s Ministry of Energy, proposing a national</w:t>
      </w:r>
      <w:r>
        <w:t xml:space="preserve"> </w:t>
      </w:r>
      <w:r>
        <w:rPr>
          <w:bCs/>
          <w:b/>
        </w:rPr>
        <w:t xml:space="preserve">Electrician</w:t>
      </w:r>
      <w:r>
        <w:t xml:space="preserve"> </w:t>
      </w:r>
      <w:r>
        <w:t xml:space="preserve">certification framework aligned with African Union standards, and drafting an implementation roadmap for DR Congo Kinshasa.</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w:t>
      </w:r>
    </w:p>
    <w:p>
      <w:pPr>
        <w:numPr>
          <w:ilvl w:val="0"/>
          <w:numId w:val="1003"/>
        </w:numPr>
        <w:pStyle w:val="Compact"/>
      </w:pPr>
      <w:r>
        <w:rPr>
          <w:bCs/>
          <w:b/>
        </w:rPr>
        <w:t xml:space="preserve">A validated training curriculum</w:t>
      </w:r>
      <w:r>
        <w:t xml:space="preserve"> </w:t>
      </w:r>
      <w:r>
        <w:t xml:space="preserve">specifically designed for DR Congo Kinshasa’s electrical ecosystem, including low-cost tools adaptable to resource-constrained settings.</w:t>
      </w:r>
    </w:p>
    <w:p>
      <w:pPr>
        <w:numPr>
          <w:ilvl w:val="0"/>
          <w:numId w:val="1003"/>
        </w:numPr>
        <w:pStyle w:val="Compact"/>
      </w:pPr>
      <w:r>
        <w:rPr>
          <w:bCs/>
          <w:b/>
        </w:rPr>
        <w:t xml:space="preserve">A formalized certification pathway</w:t>
      </w:r>
      <w:r>
        <w:t xml:space="preserve"> </w:t>
      </w:r>
      <w:r>
        <w:t xml:space="preserve">that empowers electricians to legally operate, reducing fire risks while increasing household energy security. We project a 40% reduction in electrical incidents within pilot communities.</w:t>
      </w:r>
    </w:p>
    <w:p>
      <w:pPr>
        <w:numPr>
          <w:ilvl w:val="0"/>
          <w:numId w:val="1003"/>
        </w:numPr>
        <w:pStyle w:val="Compact"/>
      </w:pPr>
      <w:r>
        <w:rPr>
          <w:bCs/>
          <w:b/>
        </w:rPr>
        <w:t xml:space="preserve">Policy adoption framework</w:t>
      </w:r>
      <w:r>
        <w:t xml:space="preserve"> </w:t>
      </w:r>
      <w:r>
        <w:t xml:space="preserve">for national scaling, targeting the DRC government and international partners (e.g., USAID, EU) to fund vocational programs. This addresses UN SDG 7 (Affordable Clean Energy) by making energy access safer and more inclusive in Kinshasa.</w:t>
      </w:r>
    </w:p>
    <w:p>
      <w:pPr>
        <w:pStyle w:val="FirstParagraph"/>
      </w:pPr>
      <w:r>
        <w:t xml:space="preserve">The significance extends beyond safety: a professionalized electrician workforce will stimulate Kinshasa’s informal economy. Certified technicians can service growing demand for solar home systems (currently at 15% annual growth), creating green jobs while reducing reliance on expensive, polluting generators. For DR Congo Kinshasa—where electricity access is a catalyst for healthcare, education, and business—this</w:t>
      </w:r>
      <w:r>
        <w:t xml:space="preserve"> </w:t>
      </w:r>
      <w:r>
        <w:rPr>
          <w:bCs/>
          <w:b/>
        </w:rPr>
        <w:t xml:space="preserve">Research Proposal</w:t>
      </w:r>
      <w:r>
        <w:t xml:space="preserve"> </w:t>
      </w:r>
      <w:r>
        <w:t xml:space="preserve">positions the</w:t>
      </w:r>
      <w:r>
        <w:t xml:space="preserve"> </w:t>
      </w:r>
      <w:r>
        <w:rPr>
          <w:bCs/>
          <w:b/>
        </w:rPr>
        <w:t xml:space="preserve">Electrician</w:t>
      </w:r>
      <w:r>
        <w:t xml:space="preserve"> </w:t>
      </w:r>
      <w:r>
        <w:t xml:space="preserve">as an indispensable agent of urban resilience.</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adheres to DR Congo’s ethical guidelines, with community consent protocols developed in collaboration with Kinshasa’s neighborhood associations (</w:t>
      </w:r>
      <w:r>
        <w:rPr>
          <w:iCs/>
          <w:i/>
        </w:rPr>
        <w:t xml:space="preserve">collectivités de quartiers</w:t>
      </w:r>
      <w:r>
        <w:t xml:space="preserve">). Participation is voluntary, anonymous for survey data, and compensation will be provided for workshop time. Local researchers from Kinshasa universities will lead data collection to ensure cultural relevance. Crucially, electricians themselves—often marginalized—will co-lead the curriculum design phase, ensuring solutions reflect their lived realities in DR Congo Kinshasa.</w:t>
      </w:r>
    </w:p>
    <w:bookmarkEnd w:id="26"/>
    <w:bookmarkStart w:id="27" w:name="conclusion"/>
    <w:p>
      <w:pPr>
        <w:pStyle w:val="Heading2"/>
      </w:pPr>
      <w:r>
        <w:t xml:space="preserve">8. Conclusion</w:t>
      </w:r>
    </w:p>
    <w:p>
      <w:pPr>
        <w:pStyle w:val="FirstParagraph"/>
      </w:pPr>
      <w:r>
        <w:t xml:space="preserve">In DR Congo Kinshasa, where electricity is a lifeline yet also a hazard, investing in the</w:t>
      </w:r>
      <w:r>
        <w:t xml:space="preserve"> </w:t>
      </w:r>
      <w:r>
        <w:rPr>
          <w:bCs/>
          <w:b/>
        </w:rPr>
        <w:t xml:space="preserve">Electrician</w:t>
      </w:r>
      <w:r>
        <w:t xml:space="preserve"> </w:t>
      </w:r>
      <w:r>
        <w:t xml:space="preserve">workforce is not merely technical—it is a social imperative. This</w:t>
      </w:r>
      <w:r>
        <w:t xml:space="preserve"> </w:t>
      </w:r>
      <w:r>
        <w:rPr>
          <w:bCs/>
          <w:b/>
        </w:rPr>
        <w:t xml:space="preserve">Research Proposal</w:t>
      </w:r>
      <w:r>
        <w:t xml:space="preserve"> </w:t>
      </w:r>
      <w:r>
        <w:t xml:space="preserve">outlines a pathway to transform an unregulated sector into one that prioritizes safety, sustainability, and equity. By centering local voices and context-specific solutions, it promises to deliver tangible improvements in Kinshasa’s energy landscape while setting a precedent for urban energy governance across Africa. The success of this initiative hinges on collaborative action: electricians as practitioners, policymakers as enablers, and communities as partners. Together, they can ensure that every household in DR Congo Kinshasa has not only power but also the safety to use it.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DR Congo Kinshasa</dc:title>
  <dc:creator/>
  <dc:language>en</dc:language>
  <cp:keywords/>
  <dcterms:created xsi:type="dcterms:W3CDTF">2025-12-09T18:34:45Z</dcterms:created>
  <dcterms:modified xsi:type="dcterms:W3CDTF">2025-12-09T18:34:45Z</dcterms:modified>
</cp:coreProperties>
</file>

<file path=docProps/custom.xml><?xml version="1.0" encoding="utf-8"?>
<Properties xmlns="http://schemas.openxmlformats.org/officeDocument/2006/custom-properties" xmlns:vt="http://schemas.openxmlformats.org/officeDocument/2006/docPropsVTypes"/>
</file>