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Workforce</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Egypt</w:t>
      </w:r>
      <w:r>
        <w:t xml:space="preserve"> </w:t>
      </w:r>
      <w:r>
        <w:t xml:space="preserve">Cairo</w:t>
      </w:r>
    </w:p>
    <w:bookmarkStart w:id="29" w:name="X26bb60a076b06ad0a1a351513e779ae166790c1"/>
    <w:p>
      <w:pPr>
        <w:pStyle w:val="Heading1"/>
      </w:pPr>
      <w:r>
        <w:t xml:space="preserve">Research Proposal: Enhancing Electrician Workforce Competency and Safety Standards in Egypt Cairo</w:t>
      </w:r>
    </w:p>
    <w:bookmarkStart w:id="20" w:name="abstract"/>
    <w:p>
      <w:pPr>
        <w:pStyle w:val="Heading2"/>
      </w:pPr>
      <w:r>
        <w:t xml:space="preserve">Abstract</w:t>
      </w:r>
    </w:p>
    <w:p>
      <w:pPr>
        <w:pStyle w:val="FirstParagraph"/>
      </w:pPr>
      <w:r>
        <w:t xml:space="preserve">This research proposal addresses a critical gap in the infrastructure development of Egypt, specifically focusing on the professionalization of the electrician workforce within Cairo. With rapid urbanization, aging electrical infrastructure, and increasing energy demands, Cairo faces significant challenges related to electrical safety and service quality. The study aims to investigate current training methodologies, licensing practices, workplace safety compliance levels among electricians in Cairo, and propose evidence-based strategies for systemic improvement. By prioritizing the development of a skilled</w:t>
      </w:r>
      <w:r>
        <w:t xml:space="preserve"> </w:t>
      </w:r>
      <w:r>
        <w:rPr>
          <w:iCs/>
          <w:i/>
        </w:rPr>
        <w:t xml:space="preserve">Electrician</w:t>
      </w:r>
      <w:r>
        <w:t xml:space="preserve"> </w:t>
      </w:r>
      <w:r>
        <w:t xml:space="preserve">workforce aligned with modern Egyptian standards and international best practices, this project directly contributes to national economic stability, public safety enhancement, and sustainable urban growth within the context of Egypt Cairo.</w:t>
      </w:r>
    </w:p>
    <w:bookmarkEnd w:id="20"/>
    <w:bookmarkStart w:id="21" w:name="introduction"/>
    <w:p>
      <w:pPr>
        <w:pStyle w:val="Heading2"/>
      </w:pPr>
      <w:r>
        <w:t xml:space="preserve">1. Introduction</w:t>
      </w:r>
    </w:p>
    <w:p>
      <w:pPr>
        <w:pStyle w:val="FirstParagraph"/>
      </w:pPr>
      <w:r>
        <w:t xml:space="preserve">Cairo, as the bustling capital of Egypt with a population exceeding 20 million in its metropolitan area, represents one of the most densely populated urban centers globally. The city's electrical infrastructure, however, struggles to keep pace with growth and modernization demands. Electrical faults remain a leading cause of residential fires and business disruptions across Cairo's diverse neighborhoods—from historic districts like Islamic Cairo to sprawling suburbs like New Cairo and Nasr City. Despite the critical role of</w:t>
      </w:r>
      <w:r>
        <w:t xml:space="preserve"> </w:t>
      </w:r>
      <w:r>
        <w:rPr>
          <w:iCs/>
          <w:i/>
        </w:rPr>
        <w:t xml:space="preserve">Electrician</w:t>
      </w:r>
      <w:r>
        <w:t xml:space="preserve">s in maintaining public safety and enabling economic activity, the sector faces systemic challenges: inconsistent training quality, prevalence of unlicensed practitioners, outdated installation practices, and insufficient regulatory enforcement. This research proposal formally initiates a comprehensive study to diagnose these issues specifically within Egypt Cairo's unique socio-economic and infrastructural landscape.</w:t>
      </w:r>
    </w:p>
    <w:bookmarkEnd w:id="21"/>
    <w:bookmarkStart w:id="22" w:name="problem-statement"/>
    <w:p>
      <w:pPr>
        <w:pStyle w:val="Heading2"/>
      </w:pPr>
      <w:r>
        <w:t xml:space="preserve">2. Problem Statement</w:t>
      </w:r>
    </w:p>
    <w:p>
      <w:pPr>
        <w:pStyle w:val="FirstParagraph"/>
      </w:pPr>
      <w:r>
        <w:t xml:space="preserve">The current state of the electrician profession in Egypt Cairo poses significant risks. According to the Egyptian Ministry of Electricity and Renewable Energy (MERE), electrical faults accounted for over 35% of reported building fires in Greater Cairo during 2023, causing substantial property damage, injuries, and loss of life. A key contributing factor is the fragmented nature of the workforce: while formal training exists through institutions like the Egyptian Technical Training Institute (ETTI) and private vocational centers, a large segment operates informally without certification or adherence to national electrical codes (such as ECP 1987 &amp; amendments). This gap leads to substandard workmanship, increased safety hazards for residents and workers alike, higher long-term maintenance costs for the city's grid, and impedes Cairo's ability to integrate renewable energy solutions effectively. Without targeted intervention through robust research and policy recommendations, these challenges will persistently undermine Cairo’s development trajectory.</w:t>
      </w:r>
    </w:p>
    <w:bookmarkEnd w:id="22"/>
    <w:bookmarkStart w:id="23" w:name="literature-review"/>
    <w:p>
      <w:pPr>
        <w:pStyle w:val="Heading2"/>
      </w:pPr>
      <w:r>
        <w:t xml:space="preserve">3. Literature Review</w:t>
      </w:r>
    </w:p>
    <w:p>
      <w:pPr>
        <w:pStyle w:val="FirstParagraph"/>
      </w:pPr>
      <w:r>
        <w:t xml:space="preserve">Existing studies on the electrical sector in Egypt (e.g., El-Sayed &amp; Hassan, 2020; MERE Annual Reports) highlight the need for workforce upskilling but lack granular analysis specific to Cairo's micro-contexts. Research by the International Labour Organization (ILO) on informal sectors in MENA reveals that unlicensed electricians often operate due to barriers like high training costs and limited access to certified programs, particularly in lower-income areas of Cairo. Conversely, studies from developed economies (e.g., UK Electrical Safety Council reports) demonstrate that stringent licensing regimes coupled with continuous professional development directly correlate with reduced accident rates. This research bridges the gap by focusing explicitly on Egypt Cairo: examining how cultural factors, urban density, economic disparities between districts, and regulatory implementation influence electrician competency and safety outcomes.</w:t>
      </w:r>
    </w:p>
    <w:bookmarkEnd w:id="23"/>
    <w:bookmarkStart w:id="24" w:name="research-objectives"/>
    <w:p>
      <w:pPr>
        <w:pStyle w:val="Heading2"/>
      </w:pPr>
      <w:r>
        <w:t xml:space="preserve">4. Research Objectives</w:t>
      </w:r>
    </w:p>
    <w:p>
      <w:pPr>
        <w:pStyle w:val="FirstParagraph"/>
      </w:pPr>
      <w:r>
        <w:t xml:space="preserve">This study seeks to achieve the following specific objectives within the Egypt Cairo context:</w:t>
      </w:r>
    </w:p>
    <w:p>
      <w:pPr>
        <w:numPr>
          <w:ilvl w:val="0"/>
          <w:numId w:val="1001"/>
        </w:numPr>
        <w:pStyle w:val="Compact"/>
      </w:pPr>
      <w:r>
        <w:t xml:space="preserve">To conduct a comprehensive assessment of current training programs for electricians across formal (ETTI, universities) and informal channels operating in Cairo.</w:t>
      </w:r>
    </w:p>
    <w:p>
      <w:pPr>
        <w:numPr>
          <w:ilvl w:val="0"/>
          <w:numId w:val="1001"/>
        </w:numPr>
        <w:pStyle w:val="Compact"/>
      </w:pPr>
      <w:r>
        <w:t xml:space="preserve">To evaluate compliance levels with Egyptian National Electrical Code (ENEC) among licensed and unlicensed electricians through field observations in 5 key districts of Cairo (e.g., Maadi, Helwan, Giza City, Shubra El-Kheima, Zamalek).</w:t>
      </w:r>
    </w:p>
    <w:p>
      <w:pPr>
        <w:numPr>
          <w:ilvl w:val="0"/>
          <w:numId w:val="1001"/>
        </w:numPr>
        <w:pStyle w:val="Compact"/>
      </w:pPr>
      <w:r>
        <w:t xml:space="preserve">To identify socio-economic barriers preventing electricians in Cairo from accessing certification or adopting modern safety practices.</w:t>
      </w:r>
    </w:p>
    <w:p>
      <w:pPr>
        <w:numPr>
          <w:ilvl w:val="0"/>
          <w:numId w:val="1001"/>
        </w:numPr>
        <w:pStyle w:val="Compact"/>
      </w:pPr>
      <w:r>
        <w:t xml:space="preserve">To develop a scalable model for enhancing the competency and ethical standards of the electrician workforce specifically tailored to Cairo's infrastructure needs and resource constraints.</w:t>
      </w:r>
    </w:p>
    <w:bookmarkEnd w:id="24"/>
    <w:bookmarkStart w:id="25" w:name="methodology"/>
    <w:p>
      <w:pPr>
        <w:pStyle w:val="Heading2"/>
      </w:pPr>
      <w:r>
        <w:t xml:space="preserve">5. Methodology</w:t>
      </w:r>
    </w:p>
    <w:p>
      <w:pPr>
        <w:pStyle w:val="FirstParagraph"/>
      </w:pPr>
      <w:r>
        <w:t xml:space="preserve">This mixed-methods study employs a three-phase approach designed for relevance to Egypt Cairo:</w:t>
      </w:r>
    </w:p>
    <w:p>
      <w:pPr>
        <w:numPr>
          <w:ilvl w:val="0"/>
          <w:numId w:val="1002"/>
        </w:numPr>
        <w:pStyle w:val="Compact"/>
      </w:pPr>
      <w:r>
        <w:rPr>
          <w:bCs/>
          <w:b/>
        </w:rPr>
        <w:t xml:space="preserve">Phase 1: Quantitative Survey (Month 1-3)</w:t>
      </w:r>
      <w:r>
        <w:t xml:space="preserve">: Administer structured questionnaires to 300+ licensed and unlicensed electricians across Cairo, stratified by district income level, experience, and training background. Metrics include code knowledge tests, safety practice frequency, perceived barriers.</w:t>
      </w:r>
    </w:p>
    <w:p>
      <w:pPr>
        <w:numPr>
          <w:ilvl w:val="0"/>
          <w:numId w:val="1002"/>
        </w:numPr>
        <w:pStyle w:val="Compact"/>
      </w:pPr>
      <w:r>
        <w:rPr>
          <w:bCs/>
          <w:b/>
        </w:rPr>
        <w:t xml:space="preserve">Phase 2: Qualitative Fieldwork (Month 4-6)</w:t>
      </w:r>
      <w:r>
        <w:t xml:space="preserve">: Conduct in-depth interviews with 30 key stakeholders: electricians (15), MERE inspectors (5), local business owners (10), and community leaders in high-risk neighborhoods. Document real-world safety incidents linked to electrician work.</w:t>
      </w:r>
    </w:p>
    <w:p>
      <w:pPr>
        <w:numPr>
          <w:ilvl w:val="0"/>
          <w:numId w:val="1002"/>
        </w:numPr>
        <w:pStyle w:val="Compact"/>
      </w:pPr>
      <w:r>
        <w:rPr>
          <w:bCs/>
          <w:b/>
        </w:rPr>
        <w:t xml:space="preserve">Phase 3: Policy &amp; Curriculum Analysis (Month 7-8)</w:t>
      </w:r>
      <w:r>
        <w:t xml:space="preserve">: Analyze existing ETTI curricula, MERE licensing requirements, and international best practices (e.g., EU's CE marking for electrical work). Develop draft competency standards for Cairo-specific application.</w:t>
      </w:r>
    </w:p>
    <w:p>
      <w:pPr>
        <w:pStyle w:val="FirstParagraph"/>
      </w:pPr>
      <w:r>
        <w:t xml:space="preserve">Data analysis will utilize SPSS for statistical correlation (e.g., between training type and safety compliance) and thematic coding for qualitative insights. Ethical approval will be obtained from the Faculty of Engineering, Cairo University, ensuring participant confidentiality.</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actionable outcomes crucial for Egypt Cairo:</w:t>
      </w:r>
    </w:p>
    <w:p>
      <w:pPr>
        <w:numPr>
          <w:ilvl w:val="0"/>
          <w:numId w:val="1003"/>
        </w:numPr>
        <w:pStyle w:val="Compact"/>
      </w:pPr>
      <w:r>
        <w:t xml:space="preserve">A detailed diagnostic report mapping the electrician workforce landscape across Cairo districts, identifying high-risk zones and training gaps.</w:t>
      </w:r>
    </w:p>
    <w:p>
      <w:pPr>
        <w:numPr>
          <w:ilvl w:val="0"/>
          <w:numId w:val="1003"/>
        </w:numPr>
        <w:pStyle w:val="Compact"/>
      </w:pPr>
      <w:r>
        <w:t xml:space="preserve">Validated recommendations for MERE and ETTI to reform licensing procedures (e.g., simplified certification pathways for informal workers, mandatory safety modules).</w:t>
      </w:r>
    </w:p>
    <w:p>
      <w:pPr>
        <w:numPr>
          <w:ilvl w:val="0"/>
          <w:numId w:val="1003"/>
        </w:numPr>
        <w:pStyle w:val="Compact"/>
      </w:pPr>
      <w:r>
        <w:t xml:space="preserve">A pilot competency framework integrating practical skills with updated electrical codes, ready for implementation in Cairo's vocational centers.</w:t>
      </w:r>
    </w:p>
    <w:p>
      <w:pPr>
        <w:numPr>
          <w:ilvl w:val="0"/>
          <w:numId w:val="1003"/>
        </w:numPr>
        <w:pStyle w:val="Compact"/>
      </w:pPr>
      <w:r>
        <w:t xml:space="preserve">Policy briefs advocating for enhanced inspection protocols by Cairo Municipalities and collaboration with utility companies (e.g., EETC) to enforce standards.</w:t>
      </w:r>
    </w:p>
    <w:p>
      <w:pPr>
        <w:pStyle w:val="FirstParagraph"/>
      </w:pPr>
      <w:r>
        <w:t xml:space="preserve">The significance extends beyond immediate safety improvements. A competent electrician workforce is foundational for Egypt's "Vision 2030" goals, particularly in energy efficiency, smart city initiatives (like the New Administrative Capital), and attracting investment. Safer electrical systems reduce business downtime, lower insurance costs for homeowners, and protect Cairo's valuable urban heritage buildings from fire damage. Ultimately, this research directly serves Egypt Cairo by transforming a vital but vulnerable service into a pillar of sustainable urban resilience.</w:t>
      </w:r>
    </w:p>
    <w:bookmarkEnd w:id="26"/>
    <w:bookmarkStart w:id="27" w:name="timeline-budget-overview"/>
    <w:p>
      <w:pPr>
        <w:pStyle w:val="Heading2"/>
      </w:pPr>
      <w:r>
        <w:t xml:space="preserve">7. Timeline &amp; Budget Overview</w:t>
      </w:r>
    </w:p>
    <w:p>
      <w:pPr>
        <w:pStyle w:val="FirstParagraph"/>
      </w:pPr>
      <w:r>
        <w:t xml:space="preserve">The 9-month project timeline includes: 3 months for survey design and ethics approval, 6 months for data collection/analysis. A preliminary budget request of EGP 450,000 covers personnel (researchers, field staff), travel within Cairo districts, survey tools, data analysis software licenses (SPSS), and dissemination workshops. Funding will be sought from the National Research Centre (NRC) Egypt and partnerships with the Egyptian Electrical Engineering Association.</w:t>
      </w:r>
    </w:p>
    <w:bookmarkEnd w:id="27"/>
    <w:bookmarkStart w:id="28" w:name="conclusion"/>
    <w:p>
      <w:pPr>
        <w:pStyle w:val="Heading2"/>
      </w:pPr>
      <w:r>
        <w:t xml:space="preserve">8. Conclusion</w:t>
      </w:r>
    </w:p>
    <w:p>
      <w:pPr>
        <w:pStyle w:val="FirstParagraph"/>
      </w:pPr>
      <w:r>
        <w:t xml:space="preserve">The safety of Cairo's citizens and the reliability of its critical infrastructure depend fundamentally on a skilled, regulated electrician profession. This research proposal provides a structured, evidence-based pathway to address systemic weaknesses in Egypt Cairo’s electrical workforce. By centering the investigation on the unique dynamics of this megacity—its neighborhoods, economic strata, and regulatory challenges—the study promises not just academic contribution but tangible societal impact. Empowering</w:t>
      </w:r>
      <w:r>
        <w:t xml:space="preserve"> </w:t>
      </w:r>
      <w:r>
        <w:rPr>
          <w:iCs/>
          <w:i/>
        </w:rPr>
        <w:t xml:space="preserve">Electrician</w:t>
      </w:r>
      <w:r>
        <w:t xml:space="preserve">s through better training and oversight is an investment in Cairo's immediate safety and its long-term prosperity as a modern, sustainable capital city within Egypt. We seek approval to proceed with this critical initiative for the benefit of Egypt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Workforce Competency and Safety Standards in Egypt Cairo</dc:title>
  <dc:creator/>
  <dc:language>en</dc:language>
  <cp:keywords/>
  <dcterms:created xsi:type="dcterms:W3CDTF">2025-12-10T10:18:32Z</dcterms:created>
  <dcterms:modified xsi:type="dcterms:W3CDTF">2025-12-10T10:18:32Z</dcterms:modified>
</cp:coreProperties>
</file>

<file path=docProps/custom.xml><?xml version="1.0" encoding="utf-8"?>
<Properties xmlns="http://schemas.openxmlformats.org/officeDocument/2006/custom-properties" xmlns:vt="http://schemas.openxmlformats.org/officeDocument/2006/docPropsVTypes"/>
</file>