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Dynamics</w:t>
      </w:r>
      <w:r>
        <w:t xml:space="preserve"> </w:t>
      </w:r>
      <w:r>
        <w:t xml:space="preserve">in</w:t>
      </w:r>
      <w:r>
        <w:t xml:space="preserve"> </w:t>
      </w:r>
      <w:r>
        <w:t xml:space="preserve">France</w:t>
      </w:r>
      <w:r>
        <w:t xml:space="preserve"> </w:t>
      </w:r>
      <w:r>
        <w:t xml:space="preserve">Lyon</w:t>
      </w:r>
    </w:p>
    <w:bookmarkStart w:id="26" w:name="X24e46880111d543730681fa28a62d46ff69221c"/>
    <w:p>
      <w:pPr>
        <w:pStyle w:val="Heading1"/>
      </w:pPr>
      <w:r>
        <w:t xml:space="preserve">Research Proposal: Analyzing the Evolving Role of the Electrician in France Lyon's Urban and Industrial Landscape</w:t>
      </w:r>
    </w:p>
    <w:p>
      <w:pPr>
        <w:pStyle w:val="FirstParagraph"/>
      </w:pPr>
      <w:r>
        <w:rPr>
          <w:bCs/>
          <w:b/>
        </w:rPr>
        <w:t xml:space="preserve">Abstract:</w:t>
      </w:r>
      <w:r>
        <w:t xml:space="preserve"> </w:t>
      </w:r>
      <w:r>
        <w:t xml:space="preserve">This Research Proposal outlines a comprehensive study examining the critical role of the Electrician within France Lyon's rapidly transforming urban infrastructure, energy transition initiatives, and industrial sectors. Focusing on Lyon as a strategic hub for innovation in Southern France, this project investigates workforce challenges, skill requirements, and policy alignment necessary to support sustainable electrical systems. The findings will provide actionable insights for local authorities, educational institutions, and industry stakeholders committed to advancing Lyon's position as a leader in smart city development.</w:t>
      </w:r>
    </w:p>
    <w:bookmarkStart w:id="20" w:name="X8ce7380854fcd31ba39f872784a86642cfe49c6"/>
    <w:p>
      <w:pPr>
        <w:pStyle w:val="Heading2"/>
      </w:pPr>
      <w:r>
        <w:t xml:space="preserve">1. Introduction: The Significance of the Electrician in Modern France Lyon</w:t>
      </w:r>
    </w:p>
    <w:p>
      <w:pPr>
        <w:pStyle w:val="FirstParagraph"/>
      </w:pPr>
      <w:r>
        <w:t xml:space="preserve">Lyon, France's third-largest metropolitan area and a historic center of commerce and innovation, faces unprecedented demands on its electrical infrastructure. As a key node in Europe's energy grid and a burgeoning hub for digitalization, the city requires an agile, highly skilled Electrician workforce. The role of the Electrician extends far beyond traditional wiring; today's professionals must master renewable integration (solar microgrids), smart metering systems, electric vehicle (EV) charging infrastructure deployment, and compliance with France's stringent energy regulations. This Research Proposal addresses a critical gap: understanding how the Electrician profession adapts to Lyon's unique socio-technical context—a blend of historic urban fabric (e.g., Vieux Lyon), modern business districts (La Part-Dieu), and industrial corridors—while supporting national goals like the "France 2030" investment plan.</w:t>
      </w:r>
    </w:p>
    <w:bookmarkEnd w:id="20"/>
    <w:bookmarkStart w:id="21" w:name="X855f98e9fc95bcf54b61a36126746b6a3a20070"/>
    <w:p>
      <w:pPr>
        <w:pStyle w:val="Heading2"/>
      </w:pPr>
      <w:r>
        <w:t xml:space="preserve">2. Problem Statement: Critical Challenges Facing Electricians in France Lyon</w:t>
      </w:r>
    </w:p>
    <w:p>
      <w:pPr>
        <w:pStyle w:val="FirstParagraph"/>
      </w:pPr>
      <w:r>
        <w:t xml:space="preserve">Despite Lyon's economic dynamism, several systemic challenges threaten the effective functioning of the Electrician workforce:</w:t>
      </w:r>
    </w:p>
    <w:p>
      <w:pPr>
        <w:numPr>
          <w:ilvl w:val="0"/>
          <w:numId w:val="1001"/>
        </w:numPr>
        <w:pStyle w:val="Compact"/>
      </w:pPr>
      <w:r>
        <w:rPr>
          <w:bCs/>
          <w:b/>
        </w:rPr>
        <w:t xml:space="preserve">Aging Infrastructure:</w:t>
      </w:r>
      <w:r>
        <w:t xml:space="preserve"> </w:t>
      </w:r>
      <w:r>
        <w:t xml:space="preserve">Over 30% of Lyon's building stock predates 1960, requiring specialized electrical retrofits that demand advanced expertise in heritage preservation and modern safety standards.</w:t>
      </w:r>
    </w:p>
    <w:p>
      <w:pPr>
        <w:numPr>
          <w:ilvl w:val="0"/>
          <w:numId w:val="1001"/>
        </w:numPr>
        <w:pStyle w:val="Compact"/>
      </w:pPr>
      <w:r>
        <w:rPr>
          <w:bCs/>
          <w:b/>
        </w:rPr>
        <w:t xml:space="preserve">Skill Shortages:</w:t>
      </w:r>
      <w:r>
        <w:t xml:space="preserve"> </w:t>
      </w:r>
      <w:r>
        <w:t xml:space="preserve">The Cité de l'Énergie (Lyon) reports a 22% deficit in certified Electricians specializing in renewable systems, directly hindering Lyon's carbon-neutral target by 2050.</w:t>
      </w:r>
    </w:p>
    <w:p>
      <w:pPr>
        <w:numPr>
          <w:ilvl w:val="0"/>
          <w:numId w:val="1001"/>
        </w:numPr>
        <w:pStyle w:val="Compact"/>
      </w:pPr>
      <w:r>
        <w:rPr>
          <w:bCs/>
          <w:b/>
        </w:rPr>
        <w:t xml:space="preserve">Regulatory Complexity:</w:t>
      </w:r>
      <w:r>
        <w:t xml:space="preserve"> </w:t>
      </w:r>
      <w:r>
        <w:t xml:space="preserve">French energy laws (e.g., RT 2012, RE 2020) evolve rapidly. Electricians struggle to keep pace with certification updates while managing client expectations in a high-value market.</w:t>
      </w:r>
    </w:p>
    <w:p>
      <w:pPr>
        <w:numPr>
          <w:ilvl w:val="0"/>
          <w:numId w:val="1001"/>
        </w:numPr>
        <w:pStyle w:val="Compact"/>
      </w:pPr>
      <w:r>
        <w:rPr>
          <w:bCs/>
          <w:b/>
        </w:rPr>
        <w:t xml:space="preserve">Digital Transformation:</w:t>
      </w:r>
      <w:r>
        <w:t xml:space="preserve"> </w:t>
      </w:r>
      <w:r>
        <w:t xml:space="preserve">Integration of IoT for building management systems necessitates new competencies beyond traditional electrical work, creating a skills mismatch in the Lyon labor pool.</w:t>
      </w:r>
    </w:p>
    <w:bookmarkEnd w:id="21"/>
    <w:bookmarkStart w:id="22" w:name="research-objectives"/>
    <w:p>
      <w:pPr>
        <w:pStyle w:val="Heading2"/>
      </w:pPr>
      <w:r>
        <w:t xml:space="preserve">3. Research Objectives</w:t>
      </w:r>
    </w:p>
    <w:p>
      <w:pPr>
        <w:pStyle w:val="FirstParagraph"/>
      </w:pPr>
      <w:r>
        <w:t xml:space="preserve">This Research Proposal defines three core objectives to address the challenges facing Electricians in France Lyon:</w:t>
      </w:r>
    </w:p>
    <w:p>
      <w:pPr>
        <w:numPr>
          <w:ilvl w:val="0"/>
          <w:numId w:val="1002"/>
        </w:numPr>
        <w:pStyle w:val="Compact"/>
      </w:pPr>
      <w:r>
        <w:t xml:space="preserve">To map the current skill landscape of Electricians across Lyon's sectors (residential, commercial, industrial, public infrastructure) through quantitative surveys and qualitative interviews.</w:t>
      </w:r>
    </w:p>
    <w:p>
      <w:pPr>
        <w:numPr>
          <w:ilvl w:val="0"/>
          <w:numId w:val="1002"/>
        </w:numPr>
        <w:pStyle w:val="Compact"/>
      </w:pPr>
      <w:r>
        <w:t xml:space="preserve">To identify specific regulatory and technological barriers preventing optimal Electrician performance in Lyon’s unique urban environment.</w:t>
      </w:r>
    </w:p>
    <w:p>
      <w:pPr>
        <w:numPr>
          <w:ilvl w:val="0"/>
          <w:numId w:val="1002"/>
        </w:numPr>
        <w:pStyle w:val="Compact"/>
      </w:pPr>
      <w:r>
        <w:t xml:space="preserve">To co-develop evidence-based recommendations for policymakers (e.g., Rhône-Alpes regional council), educational bodies (e.g., IUTs, apprenticeship centers), and industry associations to future-proof the Electrician profession in France Lyon.</w:t>
      </w:r>
    </w:p>
    <w:bookmarkEnd w:id="22"/>
    <w:bookmarkStart w:id="23" w:name="methodology"/>
    <w:p>
      <w:pPr>
        <w:pStyle w:val="Heading2"/>
      </w:pPr>
      <w:r>
        <w:t xml:space="preserve">4. Methodology</w:t>
      </w:r>
    </w:p>
    <w:p>
      <w:pPr>
        <w:pStyle w:val="FirstParagraph"/>
      </w:pPr>
      <w:r>
        <w:t xml:space="preserve">The proposed research employs a mixed-methods approach tailored to the France Lyon context:</w:t>
      </w:r>
    </w:p>
    <w:p>
      <w:pPr>
        <w:numPr>
          <w:ilvl w:val="0"/>
          <w:numId w:val="1003"/>
        </w:numPr>
        <w:pStyle w:val="Compact"/>
      </w:pPr>
      <w:r>
        <w:rPr>
          <w:bCs/>
          <w:b/>
        </w:rPr>
        <w:t xml:space="preserve">Phase 1: Stakeholder Mapping &amp; Survey (Months 1-3):</w:t>
      </w:r>
      <w:r>
        <w:t xml:space="preserve"> </w:t>
      </w:r>
      <w:r>
        <w:t xml:space="preserve">Collaborate with the Lyon Chamber of Crafts (Chambre des Métiers et de l'Artisanat) and EDF's regional office to identify key Electrician clusters. Distribute online surveys to 500+ certified professionals across Lyon's 9 districts, focusing on skill gaps, training needs, and regulatory hurdles.</w:t>
      </w:r>
    </w:p>
    <w:p>
      <w:pPr>
        <w:numPr>
          <w:ilvl w:val="0"/>
          <w:numId w:val="1003"/>
        </w:numPr>
        <w:pStyle w:val="Compact"/>
      </w:pPr>
      <w:r>
        <w:rPr>
          <w:bCs/>
          <w:b/>
        </w:rPr>
        <w:t xml:space="preserve">Phase 2: Deep-Dive Case Studies (Months 4-6):</w:t>
      </w:r>
      <w:r>
        <w:t xml:space="preserve"> </w:t>
      </w:r>
      <w:r>
        <w:t xml:space="preserve">Conduct focus groups with Electrician teams involved in high-impact Lyon projects (e.g., the Saint-Priest EV charging network expansion, restoration of Place des Terreaux electrical systems) to document on-the-ground challenges.</w:t>
      </w:r>
    </w:p>
    <w:p>
      <w:pPr>
        <w:numPr>
          <w:ilvl w:val="0"/>
          <w:numId w:val="1003"/>
        </w:numPr>
        <w:pStyle w:val="Compact"/>
      </w:pPr>
      <w:r>
        <w:rPr>
          <w:bCs/>
          <w:b/>
        </w:rPr>
        <w:t xml:space="preserve">Phase 3: Policy Analysis &amp; Co-Creation Workshop (Months 7-9):</w:t>
      </w:r>
      <w:r>
        <w:t xml:space="preserve"> </w:t>
      </w:r>
      <w:r>
        <w:t xml:space="preserve">Analyze alignment between current training curricula (e.g., CFA Lyon) and Lyon's infrastructure demands. Facilitate a workshop with the city’s Energy Transition Office, electrical unions, and technical schools to translate findings into actionable policies.</w:t>
      </w:r>
    </w:p>
    <w:bookmarkEnd w:id="23"/>
    <w:bookmarkStart w:id="24" w:name="X39c84495e1a393f85c2c2bb7d80747951452344"/>
    <w:p>
      <w:pPr>
        <w:pStyle w:val="Heading2"/>
      </w:pPr>
      <w:r>
        <w:t xml:space="preserve">5. Expected Outcomes &amp; Significance for France Lyon</w:t>
      </w:r>
    </w:p>
    <w:p>
      <w:pPr>
        <w:pStyle w:val="FirstParagraph"/>
      </w:pPr>
      <w:r>
        <w:t xml:space="preserve">This Research Proposal anticipates tangible outcomes that will directly benefit France Lyon:</w:t>
      </w:r>
    </w:p>
    <w:p>
      <w:pPr>
        <w:numPr>
          <w:ilvl w:val="0"/>
          <w:numId w:val="1004"/>
        </w:numPr>
        <w:pStyle w:val="Compact"/>
      </w:pPr>
      <w:r>
        <w:rPr>
          <w:bCs/>
          <w:b/>
        </w:rPr>
        <w:t xml:space="preserve">A Comprehensive Skill Gap Report:</w:t>
      </w:r>
      <w:r>
        <w:t xml:space="preserve"> </w:t>
      </w:r>
      <w:r>
        <w:t xml:space="preserve">Identifying priority competencies (e.g., AI-driven fault detection, solar-battery integration) required for the Electrician in Lyon’s 2030 vision.</w:t>
      </w:r>
    </w:p>
    <w:p>
      <w:pPr>
        <w:numPr>
          <w:ilvl w:val="0"/>
          <w:numId w:val="1004"/>
        </w:numPr>
        <w:pStyle w:val="Compact"/>
      </w:pPr>
      <w:r>
        <w:rPr>
          <w:bCs/>
          <w:b/>
        </w:rPr>
        <w:t xml:space="preserve">Policy Brief for Local Governance:</w:t>
      </w:r>
      <w:r>
        <w:t xml:space="preserve"> </w:t>
      </w:r>
      <w:r>
        <w:t xml:space="preserve">Recommendations on streamlining certifications and incentivizing training in high-demand zones (e.g., subsidizing apprenticeships for EV infrastructure work in Lyon's emerging eco-districts).</w:t>
      </w:r>
    </w:p>
    <w:p>
      <w:pPr>
        <w:numPr>
          <w:ilvl w:val="0"/>
          <w:numId w:val="1004"/>
        </w:numPr>
        <w:pStyle w:val="Compact"/>
      </w:pPr>
      <w:r>
        <w:rPr>
          <w:bCs/>
          <w:b/>
        </w:rPr>
        <w:t xml:space="preserve">Curriculum Framework for Education:</w:t>
      </w:r>
      <w:r>
        <w:t xml:space="preserve"> </w:t>
      </w:r>
      <w:r>
        <w:t xml:space="preserve">A blueprint for vocational schools to integrate Lyon-specific scenarios (e.g., working with heritage building regulations) into Electrician training, enhancing local talent pipelines.</w:t>
      </w:r>
    </w:p>
    <w:p>
      <w:pPr>
        <w:pStyle w:val="FirstParagraph"/>
      </w:pPr>
      <w:r>
        <w:t xml:space="preserve">The significance extends beyond Lyon: as France’s largest city outside Paris, Lyon serves as a model for other regions. A resilient Electrician workforce is foundational to achieving national targets like the 2040 phaseout of fossil fuels in buildings and Lyon’s status as a "Smart City" within the European Union's Green Deal framework.</w:t>
      </w:r>
    </w:p>
    <w:bookmarkEnd w:id="24"/>
    <w:bookmarkStart w:id="25" w:name="X623e0cfb96fa154950a1695f76918a81c4b9c79"/>
    <w:p>
      <w:pPr>
        <w:pStyle w:val="Heading2"/>
      </w:pPr>
      <w:r>
        <w:t xml:space="preserve">6. Conclusion: The Electrician as Lyon’s Infrastructure Catalyst</w:t>
      </w:r>
    </w:p>
    <w:p>
      <w:pPr>
        <w:pStyle w:val="FirstParagraph"/>
      </w:pPr>
      <w:r>
        <w:t xml:space="preserve">In France Lyon, the Electrician is not merely a technician but an indispensable catalyst for sustainable urbanization. This Research Proposal moves beyond generic workforce studies to deliver context-specific, actionable intelligence for the city’s most critical infrastructure enablers. By centering the Electrician within Lyon’s unique challenges—balancing heritage preservation with digital innovation—we position France Lyon to lead Europe's energy transition. The success of this research will directly empower local electricians, accelerate public-private partnerships in energy projects, and reinforce Lyon's reputation as a forward-thinking metropolis where skilled trades drive economic and ecological progress. This Research Proposal thus represents a strategic investment in the human capital underpinning France Lyon’s next decade of growth.</w:t>
      </w:r>
    </w:p>
    <w:p>
      <w:pPr>
        <w:pStyle w:val="BodyText"/>
      </w:pPr>
      <w:r>
        <w:rPr>
          <w:bCs/>
          <w:b/>
        </w:rPr>
        <w:t xml:space="preserve">Keywords:</w:t>
      </w:r>
      <w:r>
        <w:t xml:space="preserve"> </w:t>
      </w:r>
      <w:r>
        <w:t xml:space="preserve">Electrician, France Lyon, Energy Transition, Urban Infrastructure, Workforce Development, Smart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Dynamics in France Lyon</dc:title>
  <dc:creator/>
  <dc:language>en</dc:language>
  <cp:keywords/>
  <dcterms:created xsi:type="dcterms:W3CDTF">2026-07-23T04:21:50Z</dcterms:created>
  <dcterms:modified xsi:type="dcterms:W3CDTF">2026-07-23T04:21:50Z</dcterms:modified>
</cp:coreProperties>
</file>

<file path=docProps/custom.xml><?xml version="1.0" encoding="utf-8"?>
<Properties xmlns="http://schemas.openxmlformats.org/officeDocument/2006/custom-properties" xmlns:vt="http://schemas.openxmlformats.org/officeDocument/2006/docPropsVTypes"/>
</file>