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in</w:t>
      </w:r>
      <w:r>
        <w:t xml:space="preserve"> </w:t>
      </w:r>
      <w:r>
        <w:t xml:space="preserve">Electrical</w:t>
      </w:r>
      <w:r>
        <w:t xml:space="preserve"> </w:t>
      </w:r>
      <w:r>
        <w:t xml:space="preserve">Services</w:t>
      </w:r>
      <w:r>
        <w:t xml:space="preserve"> </w:t>
      </w:r>
      <w:r>
        <w:t xml:space="preserve">for</w:t>
      </w:r>
      <w:r>
        <w:t xml:space="preserve"> </w:t>
      </w:r>
      <w:r>
        <w:t xml:space="preserve">Mexico</w:t>
      </w:r>
      <w:r>
        <w:t xml:space="preserve"> </w:t>
      </w:r>
      <w:r>
        <w:t xml:space="preserve">City's</w:t>
      </w:r>
      <w:r>
        <w:t xml:space="preserve"> </w:t>
      </w:r>
      <w:r>
        <w:t xml:space="preserve">Urban</w:t>
      </w:r>
      <w:r>
        <w:t xml:space="preserve"> </w:t>
      </w:r>
      <w:r>
        <w:t xml:space="preserve">Infrastructure</w:t>
      </w:r>
    </w:p>
    <w:bookmarkStart w:id="28" w:name="X363fe8208752cf3c91c2bd2f7a93304e339477c"/>
    <w:p>
      <w:pPr>
        <w:pStyle w:val="Heading1"/>
      </w:pPr>
      <w:r>
        <w:t xml:space="preserve">Research Proposal: Advancing Professional Standards and Safety in Electrical Services for Mexico City's Urban Infrastructure</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iCs/>
          <w:i/>
        </w:rPr>
        <w:t xml:space="preserve">Electrician</w:t>
      </w:r>
      <w:r>
        <w:t xml:space="preserve"> </w:t>
      </w:r>
      <w:r>
        <w:t xml:space="preserve">profession within Mexico City's complex urban infrastructure. With over 21 million residents and rapidly aging electrical systems, Mexico City faces significant challenges related to electrical safety, service quality, and compliance with national standards (NOM). This study will investigate current practices, regulatory gaps, training deficiencies, and socioeconomic factors affecting certified</w:t>
      </w:r>
      <w:r>
        <w:t xml:space="preserve"> </w:t>
      </w:r>
      <w:r>
        <w:rPr>
          <w:iCs/>
          <w:i/>
        </w:rPr>
        <w:t xml:space="preserve">Electrician</w:t>
      </w:r>
      <w:r>
        <w:t xml:space="preserve"> </w:t>
      </w:r>
      <w:r>
        <w:t xml:space="preserve">professionals in Mexico City. The research aims to develop actionable recommendations for enhancing safety protocols, modernizing workforce training frameworks aligned with Mexican regulations (NOM-001-SEDE), and strengthening the professional standing of</w:t>
      </w:r>
      <w:r>
        <w:t xml:space="preserve"> </w:t>
      </w:r>
      <w:r>
        <w:rPr>
          <w:iCs/>
          <w:i/>
        </w:rPr>
        <w:t xml:space="preserve">Electrician</w:t>
      </w:r>
      <w:r>
        <w:t xml:space="preserve">s across all boroughs of Mexico City. Findings will directly inform policymakers, trade associations (e.g., Cámara Nacional de la Industria Eléctrica), and vocational training institutions in Mexico City to build a more resilient electrical service sector.</w:t>
      </w:r>
    </w:p>
    <w:bookmarkEnd w:id="20"/>
    <w:bookmarkStart w:id="21" w:name="Xd4b5b64fe4693d7099fa4fded5c797539821bb8"/>
    <w:p>
      <w:pPr>
        <w:pStyle w:val="Heading2"/>
      </w:pPr>
      <w:r>
        <w:t xml:space="preserve">1. Introduction: The Critical Context of Electrical Services in Mexico City</w:t>
      </w:r>
    </w:p>
    <w:p>
      <w:pPr>
        <w:pStyle w:val="FirstParagraph"/>
      </w:pPr>
      <w:r>
        <w:t xml:space="preserve">Mexico City, one of the world's largest megacities, operates under immense strain on its urban infrastructure. The electrical grid serves a population exceeding 21 million people across 16 boroughs (alcaldías), many with substandard wiring dating back decades. This creates a volatile environment where unqualified or inadequately trained</w:t>
      </w:r>
      <w:r>
        <w:t xml:space="preserve"> </w:t>
      </w:r>
      <w:r>
        <w:rPr>
          <w:iCs/>
          <w:i/>
        </w:rPr>
        <w:t xml:space="preserve">Electrician</w:t>
      </w:r>
      <w:r>
        <w:t xml:space="preserve">s often fill critical service gaps, particularly in informal settlements and older residential zones like Iztapalapa, Tláhuac, or Coyoacán. According to Mexico City's General Directorate of Civil Protection (Dirección General de Protección Civil), electrical faults account for approximately 28% of all reported urban fires annually—many directly linked to improper installations by uncertified personnel. The National Commission for the Regulation of Electricity (CNRE) has repeatedly highlighted non-compliance with NOM standards in the city. This research directly addresses this urgent safety and service quality crisis through a focused lens on the</w:t>
      </w:r>
      <w:r>
        <w:t xml:space="preserve"> </w:t>
      </w:r>
      <w:r>
        <w:rPr>
          <w:iCs/>
          <w:i/>
        </w:rPr>
        <w:t xml:space="preserve">Electrician</w:t>
      </w:r>
      <w:r>
        <w:t xml:space="preserve"> </w:t>
      </w:r>
      <w:r>
        <w:t xml:space="preserve">as the pivotal frontline professional.</w:t>
      </w:r>
    </w:p>
    <w:bookmarkEnd w:id="21"/>
    <w:bookmarkStart w:id="22" w:name="problem-statement"/>
    <w:p>
      <w:pPr>
        <w:pStyle w:val="Heading2"/>
      </w:pPr>
      <w:r>
        <w:t xml:space="preserve">2. Problem Statement</w:t>
      </w:r>
    </w:p>
    <w:p>
      <w:pPr>
        <w:pStyle w:val="FirstParagraph"/>
      </w:pPr>
      <w:r>
        <w:t xml:space="preserve">The core problem is a systemic disconnect between Mexico City's escalating electrical demand, evolving national safety codes (NOM), and the actual capacity of its local electrician workforce. Key issues include:</w:t>
      </w:r>
    </w:p>
    <w:p>
      <w:pPr>
        <w:numPr>
          <w:ilvl w:val="0"/>
          <w:numId w:val="1001"/>
        </w:numPr>
        <w:pStyle w:val="Compact"/>
      </w:pPr>
      <w:r>
        <w:rPr>
          <w:bCs/>
          <w:b/>
        </w:rPr>
        <w:t xml:space="preserve">Regulatory Fragmentation:</w:t>
      </w:r>
      <w:r>
        <w:t xml:space="preserve"> </w:t>
      </w:r>
      <w:r>
        <w:t xml:space="preserve">Inconsistent enforcement of NOM-001-SEDE across boroughs, leading to variable service quality.</w:t>
      </w:r>
    </w:p>
    <w:p>
      <w:pPr>
        <w:numPr>
          <w:ilvl w:val="0"/>
          <w:numId w:val="1001"/>
        </w:numPr>
        <w:pStyle w:val="Compact"/>
      </w:pPr>
      <w:r>
        <w:rPr>
          <w:bCs/>
          <w:b/>
        </w:rPr>
        <w:t xml:space="preserve">Training Gaps:</w:t>
      </w:r>
      <w:r>
        <w:t xml:space="preserve"> </w:t>
      </w:r>
      <w:r>
        <w:t xml:space="preserve">Limited access to up-to-date, certified training programs aligned with Mexico City's specific urban challenges (e.g., high-density housing, historical building retrofits).</w:t>
      </w:r>
    </w:p>
    <w:p>
      <w:pPr>
        <w:numPr>
          <w:ilvl w:val="0"/>
          <w:numId w:val="1001"/>
        </w:numPr>
        <w:pStyle w:val="Compact"/>
      </w:pPr>
      <w:r>
        <w:rPr>
          <w:bCs/>
          <w:b/>
        </w:rPr>
        <w:t xml:space="preserve">Socioeconomic Pressures:</w:t>
      </w:r>
      <w:r>
        <w:t xml:space="preserve"> </w:t>
      </w:r>
      <w:r>
        <w:t xml:space="preserve">High demand for low-cost electrical services drives the hiring of uncertified workers in marginalized neighborhoods, increasing fire and electrocution risks.</w:t>
      </w:r>
    </w:p>
    <w:p>
      <w:pPr>
        <w:numPr>
          <w:ilvl w:val="0"/>
          <w:numId w:val="1001"/>
        </w:numPr>
        <w:pStyle w:val="Compact"/>
      </w:pPr>
      <w:r>
        <w:rPr>
          <w:bCs/>
          <w:b/>
        </w:rPr>
        <w:t xml:space="preserve">Professional Recognition:</w:t>
      </w:r>
      <w:r>
        <w:t xml:space="preserve"> </w:t>
      </w:r>
      <w:r>
        <w:t xml:space="preserve">Insufficient formal recognition and career pathways for qualified</w:t>
      </w:r>
      <w:r>
        <w:t xml:space="preserve"> </w:t>
      </w:r>
      <w:r>
        <w:rPr>
          <w:iCs/>
          <w:i/>
        </w:rPr>
        <w:t xml:space="preserve">Electrician</w:t>
      </w:r>
      <w:r>
        <w:t xml:space="preserve">s within Mexico City's municipal frameworks.</w:t>
      </w:r>
    </w:p>
    <w:bookmarkEnd w:id="22"/>
    <w:bookmarkStart w:id="23" w:name="research-objectives"/>
    <w:p>
      <w:pPr>
        <w:pStyle w:val="Heading2"/>
      </w:pPr>
      <w:r>
        <w:t xml:space="preserve">3. Research Objectives</w:t>
      </w:r>
    </w:p>
    <w:p>
      <w:pPr>
        <w:pStyle w:val="FirstParagraph"/>
      </w:pPr>
      <w:r>
        <w:t xml:space="preserve">This study will specifically aim to:</w:t>
      </w:r>
    </w:p>
    <w:p>
      <w:pPr>
        <w:numPr>
          <w:ilvl w:val="0"/>
          <w:numId w:val="1002"/>
        </w:numPr>
        <w:pStyle w:val="Compact"/>
      </w:pPr>
      <w:r>
        <w:t xml:space="preserve">Map the current certification status, training backgrounds, and working conditions of all registered and unregistered</w:t>
      </w:r>
      <w:r>
        <w:t xml:space="preserve"> </w:t>
      </w:r>
      <w:r>
        <w:rPr>
          <w:iCs/>
          <w:i/>
        </w:rPr>
        <w:t xml:space="preserve">Electrician</w:t>
      </w:r>
      <w:r>
        <w:t xml:space="preserve">s across 10 diverse boroughs in Mexico City.</w:t>
      </w:r>
    </w:p>
    <w:p>
      <w:pPr>
        <w:numPr>
          <w:ilvl w:val="0"/>
          <w:numId w:val="1002"/>
        </w:numPr>
        <w:pStyle w:val="Compact"/>
      </w:pPr>
      <w:r>
        <w:t xml:space="preserve">Analyze compliance rates with NOM-001-SEDE during recent electrical service projects commissioned by both municipal authorities and private entities in Mexico City.</w:t>
      </w:r>
    </w:p>
    <w:p>
      <w:pPr>
        <w:numPr>
          <w:ilvl w:val="0"/>
          <w:numId w:val="1002"/>
        </w:numPr>
        <w:pStyle w:val="Compact"/>
      </w:pPr>
      <w:r>
        <w:t xml:space="preserve">Evaluate the socioeconomic factors influencing the hiring of uncertified</w:t>
      </w:r>
      <w:r>
        <w:t xml:space="preserve"> </w:t>
      </w:r>
      <w:r>
        <w:rPr>
          <w:iCs/>
          <w:i/>
        </w:rPr>
        <w:t xml:space="preserve">Electrician</w:t>
      </w:r>
      <w:r>
        <w:t xml:space="preserve">s versus certified professionals in different Mexico City neighborhoods.</w:t>
      </w:r>
    </w:p>
    <w:p>
      <w:pPr>
        <w:numPr>
          <w:ilvl w:val="0"/>
          <w:numId w:val="1002"/>
        </w:numPr>
        <w:pStyle w:val="Compact"/>
      </w:pPr>
      <w:r>
        <w:t xml:space="preserve">Identify critical gaps between existing vocational training curricula (offered by institutions like CONALEP or CECyTE) and the practical demands of modern electrical work in Mexico City's infrastructure.</w:t>
      </w:r>
    </w:p>
    <w:p>
      <w:pPr>
        <w:numPr>
          <w:ilvl w:val="0"/>
          <w:numId w:val="1002"/>
        </w:numPr>
        <w:pStyle w:val="Compact"/>
      </w:pPr>
      <w:r>
        <w:t xml:space="preserve">Propose a scalable framework for integrating updated safety standards, digital tools (e.g., smart grid diagnostics), and professional development into Mexico City's local</w:t>
      </w:r>
      <w:r>
        <w:t xml:space="preserve"> </w:t>
      </w:r>
      <w:r>
        <w:rPr>
          <w:iCs/>
          <w:i/>
        </w:rPr>
        <w:t xml:space="preserve">Electrician</w:t>
      </w:r>
      <w:r>
        <w:t xml:space="preserve"> </w:t>
      </w:r>
      <w:r>
        <w:t xml:space="preserve">workforce strategy.</w:t>
      </w:r>
    </w:p>
    <w:bookmarkEnd w:id="23"/>
    <w:bookmarkStart w:id="24" w:name="X1abcd18af8d186114b570b109a38ddd1e20a765"/>
    <w:p>
      <w:pPr>
        <w:pStyle w:val="Heading2"/>
      </w:pPr>
      <w:r>
        <w:t xml:space="preserve">4. Methodology: Research Design for Mexico City Context</w:t>
      </w:r>
    </w:p>
    <w:p>
      <w:pPr>
        <w:pStyle w:val="FirstParagraph"/>
      </w:pPr>
      <w:r>
        <w:t xml:space="preserve">This mixed-methods study will employ a multi-phase approach tailored to Mexico City's urban complexity:</w:t>
      </w:r>
    </w:p>
    <w:p>
      <w:pPr>
        <w:numPr>
          <w:ilvl w:val="0"/>
          <w:numId w:val="1003"/>
        </w:numPr>
        <w:pStyle w:val="Compact"/>
      </w:pPr>
      <w:r>
        <w:rPr>
          <w:bCs/>
          <w:b/>
        </w:rPr>
        <w:t xml:space="preserve">Phase 1 (Quantitative - 3 Months):</w:t>
      </w:r>
      <w:r>
        <w:t xml:space="preserve"> </w:t>
      </w:r>
      <w:r>
        <w:t xml:space="preserve">Administer structured surveys and collect anonymized data from 300+ active registered electricians via Mexico City's Secretaría de Desarrollo Económico (SEDECO) database and local unions. Analyze municipal permits issued for electrical work in the past year (2022-2023) to correlate certified vs. uncertified installations with safety incident reports.</w:t>
      </w:r>
    </w:p>
    <w:p>
      <w:pPr>
        <w:numPr>
          <w:ilvl w:val="0"/>
          <w:numId w:val="1003"/>
        </w:numPr>
        <w:pStyle w:val="Compact"/>
      </w:pPr>
      <w:r>
        <w:rPr>
          <w:bCs/>
          <w:b/>
        </w:rPr>
        <w:t xml:space="preserve">Phase 2 (Qualitative - 4 Months):</w:t>
      </w:r>
      <w:r>
        <w:t xml:space="preserve"> </w:t>
      </w:r>
      <w:r>
        <w:t xml:space="preserve">Conduct in-depth interviews with 30+ stakeholders: certified</w:t>
      </w:r>
      <w:r>
        <w:t xml:space="preserve"> </w:t>
      </w:r>
      <w:r>
        <w:rPr>
          <w:iCs/>
          <w:i/>
        </w:rPr>
        <w:t xml:space="preserve">Electrician</w:t>
      </w:r>
      <w:r>
        <w:t xml:space="preserve">s, municipal inspectors from Mexico City's Secretaría de Obras y Servicios (SOS), representatives from CFE (Comisión Federal de Electricidad), and community leaders from high-risk neighborhoods like La Villa. Focus on lived experiences of safety challenges in Mexico City.</w:t>
      </w:r>
    </w:p>
    <w:p>
      <w:pPr>
        <w:numPr>
          <w:ilvl w:val="0"/>
          <w:numId w:val="1003"/>
        </w:numPr>
        <w:pStyle w:val="Compact"/>
      </w:pPr>
      <w:r>
        <w:rPr>
          <w:bCs/>
          <w:b/>
        </w:rPr>
        <w:t xml:space="preserve">Phase 3 (Analysis &amp; Co-Creation - 2 Months):</w:t>
      </w:r>
      <w:r>
        <w:t xml:space="preserve"> </w:t>
      </w:r>
      <w:r>
        <w:t xml:space="preserve">Triangulate data using statistical analysis (SPSS) and thematic coding. Collaborate with key partners like the National Chamber of Electrical Trade (CANIEM) and Mexico City’s Institute for the Promotion of Technical Education (IPETEC) to co-develop policy recommendations directly applicable within Mexico City’s administrative structure.</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city-specific insights for Mexico City:</w:t>
      </w:r>
    </w:p>
    <w:p>
      <w:pPr>
        <w:numPr>
          <w:ilvl w:val="0"/>
          <w:numId w:val="1004"/>
        </w:numPr>
        <w:pStyle w:val="Compact"/>
      </w:pPr>
      <w:r>
        <w:t xml:space="preserve">A detailed diagnostic report on the professional status of the</w:t>
      </w:r>
      <w:r>
        <w:t xml:space="preserve"> </w:t>
      </w:r>
      <w:r>
        <w:rPr>
          <w:iCs/>
          <w:i/>
        </w:rPr>
        <w:t xml:space="preserve">Electrician</w:t>
      </w:r>
      <w:r>
        <w:t xml:space="preserve"> </w:t>
      </w:r>
      <w:r>
        <w:t xml:space="preserve">workforce within Mexico City’s unique urban fabric.</w:t>
      </w:r>
    </w:p>
    <w:p>
      <w:pPr>
        <w:numPr>
          <w:ilvl w:val="0"/>
          <w:numId w:val="1004"/>
        </w:numPr>
        <w:pStyle w:val="Compact"/>
      </w:pPr>
      <w:r>
        <w:t xml:space="preserve">A validated framework for modernizing electrical trade certification and continuing education programs in alignment with current NOM standards and Mexico City’s infrastructure needs.</w:t>
      </w:r>
    </w:p>
    <w:p>
      <w:pPr>
        <w:numPr>
          <w:ilvl w:val="0"/>
          <w:numId w:val="1004"/>
        </w:numPr>
        <w:pStyle w:val="Compact"/>
      </w:pPr>
      <w:r>
        <w:t xml:space="preserve">Actionable policy briefs for Mexico City's government on incentivizing certified work (e.g., tax breaks for businesses using registered electricians), streamlining permit processes, and expanding targeted vocational training access.</w:t>
      </w:r>
    </w:p>
    <w:p>
      <w:pPr>
        <w:numPr>
          <w:ilvl w:val="0"/>
          <w:numId w:val="1004"/>
        </w:numPr>
        <w:pStyle w:val="Compact"/>
      </w:pPr>
      <w:r>
        <w:t xml:space="preserve">Identification of high-risk neighborhoods requiring immediate intervention to reduce electrical fire incidents in Mexico City.</w:t>
      </w:r>
    </w:p>
    <w:bookmarkEnd w:id="25"/>
    <w:bookmarkStart w:id="26" w:name="X0b7413f0f6aa27b8371dde216945a1eb79adb3e"/>
    <w:p>
      <w:pPr>
        <w:pStyle w:val="Heading2"/>
      </w:pPr>
      <w:r>
        <w:t xml:space="preserve">6. Conclusion: Building a Safer, More Resilient Mexico City</w:t>
      </w:r>
    </w:p>
    <w:p>
      <w:pPr>
        <w:pStyle w:val="FirstParagraph"/>
      </w:pPr>
      <w:r>
        <w:t xml:space="preserve">The safety and reliability of Mexico City's electrical infrastructure are inseparable from the professionalism and competence of its</w:t>
      </w:r>
      <w:r>
        <w:t xml:space="preserve"> </w:t>
      </w:r>
      <w:r>
        <w:rPr>
          <w:iCs/>
          <w:i/>
        </w:rPr>
        <w:t xml:space="preserve">Electrician</w:t>
      </w:r>
      <w:r>
        <w:t xml:space="preserve">s. This research proposal moves beyond generic studies by centering the specific needs, challenges, and opportunities within Mexico City itself. It recognizes that a certified</w:t>
      </w:r>
      <w:r>
        <w:t xml:space="preserve"> </w:t>
      </w:r>
      <w:r>
        <w:rPr>
          <w:iCs/>
          <w:i/>
        </w:rPr>
        <w:t xml:space="preserve">Electrician</w:t>
      </w:r>
      <w:r>
        <w:t xml:space="preserve"> </w:t>
      </w:r>
      <w:r>
        <w:t xml:space="preserve">in Coyoacán faces different demands than one in Iztapalapa due to building age, population density, and local economic factors. By grounding our methodology and recommendations firmly within Mexico City’s reality—its regulations (NOM), its municipal structure (alcaldías), its infrastructure challenges—we ensure this research will yield practical results that directly enhance public safety, support the professional dignity of</w:t>
      </w:r>
      <w:r>
        <w:t xml:space="preserve"> </w:t>
      </w:r>
      <w:r>
        <w:rPr>
          <w:iCs/>
          <w:i/>
        </w:rPr>
        <w:t xml:space="preserve">Electrician</w:t>
      </w:r>
      <w:r>
        <w:t xml:space="preserve">s, and contribute to a more sustainable urban environment for all residents of Mexico City. The outcomes are not merely academic; they are essential for protecting lives and fostering economic stability in one of the world's most dynamic yet vulnerable megacities.</w:t>
      </w:r>
    </w:p>
    <w:bookmarkEnd w:id="26"/>
    <w:bookmarkStart w:id="27" w:name="X65ba6f1bc6a8989adb948184888974e39a44406"/>
    <w:p>
      <w:pPr>
        <w:pStyle w:val="Heading2"/>
      </w:pPr>
      <w:r>
        <w:t xml:space="preserve">7. References (Illustrative - Focused on Mexico City Context)</w:t>
      </w:r>
    </w:p>
    <w:p>
      <w:pPr>
        <w:numPr>
          <w:ilvl w:val="0"/>
          <w:numId w:val="1005"/>
        </w:numPr>
        <w:pStyle w:val="Compact"/>
      </w:pPr>
      <w:r>
        <w:t xml:space="preserve">Mexico City Secretaría de Desarrollo Económico (SEDECO). (2023). *Informe Anual de Seguridad Eléctrica en Alcaldías*. Mexico City.</w:t>
      </w:r>
    </w:p>
    <w:p>
      <w:pPr>
        <w:numPr>
          <w:ilvl w:val="0"/>
          <w:numId w:val="1005"/>
        </w:numPr>
        <w:pStyle w:val="Compact"/>
      </w:pPr>
      <w:r>
        <w:t xml:space="preserve">Comisión Federal de Electricidad (CFE). (2022). *Estudio sobre Fallas en Redes Subterráneas en la Ciudad de México*.</w:t>
      </w:r>
    </w:p>
    <w:p>
      <w:pPr>
        <w:numPr>
          <w:ilvl w:val="0"/>
          <w:numId w:val="1005"/>
        </w:numPr>
        <w:pStyle w:val="Compact"/>
      </w:pPr>
      <w:r>
        <w:t xml:space="preserve">NOM-001-SEDE-2015. *Norma Oficial Mexicana para la Instalación Eléctrica*. Secretaría de Economía, México.</w:t>
      </w:r>
    </w:p>
    <w:p>
      <w:pPr>
        <w:numPr>
          <w:ilvl w:val="0"/>
          <w:numId w:val="1005"/>
        </w:numPr>
        <w:pStyle w:val="Compact"/>
      </w:pPr>
      <w:r>
        <w:t xml:space="preserve">INEGI. (2023). *Censo Nacional de Población y Vivienda: Datos Urbanos en Ciudad de México*.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and Safety in Electrical Services for Mexico City's Urban Infrastructure</dc:title>
  <dc:creator/>
  <dc:language>en</dc:language>
  <cp:keywords/>
  <dcterms:created xsi:type="dcterms:W3CDTF">2025-12-10T11:42:05Z</dcterms:created>
  <dcterms:modified xsi:type="dcterms:W3CDTF">2025-12-10T11:42:05Z</dcterms:modified>
</cp:coreProperties>
</file>

<file path=docProps/custom.xml><?xml version="1.0" encoding="utf-8"?>
<Properties xmlns="http://schemas.openxmlformats.org/officeDocument/2006/custom-properties" xmlns:vt="http://schemas.openxmlformats.org/officeDocument/2006/docPropsVTypes"/>
</file>