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Critical</w:t>
      </w:r>
      <w:r>
        <w:t xml:space="preserve"> </w:t>
      </w:r>
      <w:r>
        <w:t xml:space="preserve">Skill</w:t>
      </w:r>
      <w:r>
        <w:t xml:space="preserve"> </w:t>
      </w:r>
      <w:r>
        <w:t xml:space="preserve">Gaps</w:t>
      </w:r>
      <w:r>
        <w:t xml:space="preserve"> </w:t>
      </w:r>
      <w:r>
        <w:t xml:space="preserve">for</w:t>
      </w:r>
      <w:r>
        <w:t xml:space="preserve"> </w:t>
      </w:r>
      <w:r>
        <w:t xml:space="preserve">Electricians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3" w:name="X2918d4df5c71d66f56e175af174ce347a2d24e1"/>
    <w:p>
      <w:pPr>
        <w:pStyle w:val="Heading1"/>
      </w:pPr>
      <w:r>
        <w:t xml:space="preserve">Research Proposal: Addressing Critical Skill Gaps for Electricians in South Africa Johannesburg</w:t>
      </w:r>
    </w:p>
    <w:bookmarkStart w:id="20" w:name="introduction"/>
    <w:p>
      <w:pPr>
        <w:pStyle w:val="Heading2"/>
      </w:pPr>
      <w:r>
        <w:t xml:space="preserve">1. Introduction</w:t>
      </w:r>
    </w:p>
    <w:p>
      <w:pPr>
        <w:pStyle w:val="FirstParagraph"/>
      </w:pPr>
      <w:r>
        <w:t xml:space="preserve">The Republic of South Africa faces escalating challenges in its electrical infrastructure, with Johannesburg emerging as the epicenter of these complexities. As the economic capital housing over 6 million residents and hosting critical industrial hubs, demand for skilled electricians has surged beyond current supply capacity. This</w:t>
      </w:r>
      <w:r>
        <w:t xml:space="preserve"> </w:t>
      </w:r>
      <w:r>
        <w:rPr>
          <w:bCs/>
          <w:b/>
        </w:rPr>
        <w:t xml:space="preserve">Research Proposal</w:t>
      </w:r>
      <w:r>
        <w:t xml:space="preserve"> </w:t>
      </w:r>
      <w:r>
        <w:t xml:space="preserve">directly addresses the acute shortage of certified</w:t>
      </w:r>
      <w:r>
        <w:t xml:space="preserve"> </w:t>
      </w:r>
      <w:r>
        <w:rPr>
          <w:bCs/>
          <w:b/>
        </w:rPr>
        <w:t xml:space="preserve">Electrician</w:t>
      </w:r>
      <w:r>
        <w:t xml:space="preserve">s in</w:t>
      </w:r>
      <w:r>
        <w:t xml:space="preserve"> </w:t>
      </w:r>
      <w:r>
        <w:rPr>
          <w:bCs/>
          <w:b/>
        </w:rPr>
        <w:t xml:space="preserve">South Africa Johannesburg</w:t>
      </w:r>
      <w:r>
        <w:t xml:space="preserve">, where infrastructure decay, rapid urbanization, and energy instability have created a crisis affecting public safety, economic productivity, and municipal service delivery. With the National Electrical Code (NEC) compliance rates falling below 65% in Johannesburg's informal settlements according to recent SABS reports, this study aims to diagnose systemic failures and propose scalable solutions for workforce development.</w:t>
      </w:r>
    </w:p>
    <w:bookmarkEnd w:id="20"/>
    <w:bookmarkStart w:id="21" w:name="problem-statement"/>
    <w:p>
      <w:pPr>
        <w:pStyle w:val="Heading2"/>
      </w:pPr>
      <w:r>
        <w:t xml:space="preserve">2. Problem Statement</w:t>
      </w:r>
    </w:p>
    <w:p>
      <w:pPr>
        <w:pStyle w:val="FirstParagraph"/>
      </w:pPr>
      <w:r>
        <w:t xml:space="preserve">Johannesburg's electrical infrastructure operates at critical risk due to a severe deficit of qualified electricians. The City of Johannesburg Metropolitan Municipality (COJMM) reports a 40% vacancy rate among licensed electrician positions across municipal projects, while the Electrical Contractors Association of South Africa (ECASA) estimates 85% of new residential installations in Soweto and Alexandra violate safety standards. This gap stems from three interconnected failures: outdated training curricula at Technical and Vocational Education (TVET) colleges, inadequate apprenticeship structures, and a lack of localized industry-academia collaboration. Without urgent intervention, these issues threaten Johannesburg's resilience—projected 25% increase in electrical fires by 2027 (Johannesburg Fire Department Data) will exacerbate public safety emergencies and insurance costs. This</w:t>
      </w:r>
      <w:r>
        <w:t xml:space="preserve"> </w:t>
      </w:r>
      <w:r>
        <w:rPr>
          <w:bCs/>
          <w:b/>
        </w:rPr>
        <w:t xml:space="preserve">Research Proposal</w:t>
      </w:r>
      <w:r>
        <w:t xml:space="preserve"> </w:t>
      </w:r>
      <w:r>
        <w:t xml:space="preserve">positions itself as the necessary catalyst for transforming the</w:t>
      </w:r>
      <w:r>
        <w:t xml:space="preserve"> </w:t>
      </w:r>
      <w:r>
        <w:rPr>
          <w:bCs/>
          <w:b/>
        </w:rPr>
        <w:t xml:space="preserve">Electrician</w:t>
      </w:r>
      <w:r>
        <w:t xml:space="preserve"> </w:t>
      </w:r>
      <w:r>
        <w:t xml:space="preserve">workforce ecosystem in</w:t>
      </w:r>
      <w:r>
        <w:t xml:space="preserve"> </w:t>
      </w:r>
      <w:r>
        <w:rPr>
          <w:bCs/>
          <w:b/>
        </w:rPr>
        <w:t xml:space="preserve">South Africa Johannesburg</w:t>
      </w:r>
      <w:r>
        <w:t xml:space="preserve">.</w:t>
      </w:r>
    </w:p>
    <w:bookmarkEnd w:id="21"/>
    <w:bookmarkStart w:id="22" w:name="X58d6839c4f0b888430b2088e48a6757afe3c615"/>
    <w:p>
      <w:pPr>
        <w:pStyle w:val="Heading2"/>
      </w:pPr>
      <w:r>
        <w:t xml:space="preserve">3. Literature Review: Gaps in Current Knowledge</w:t>
      </w:r>
    </w:p>
    <w:p>
      <w:pPr>
        <w:pStyle w:val="FirstParagraph"/>
      </w:pPr>
      <w:r>
        <w:t xml:space="preserve">National studies by the Department of Higher Education and Training (DHET) acknowledge electrical skills shortages but focus narrowly on national averages, neglecting Johannesburg's hyper-localized challenges. Research by Molefe (2021) identifies inadequate practical training at Johannesburg’s 4 TVET colleges but fails to quantify the gap between curricula and COJMM's specific project requirements. Similarly, the 2023 SAICA report on infrastructure investment highlights "workforce readiness" as a constraint yet provides no actionable data for</w:t>
      </w:r>
      <w:r>
        <w:t xml:space="preserve"> </w:t>
      </w:r>
      <w:r>
        <w:rPr>
          <w:bCs/>
          <w:b/>
        </w:rPr>
        <w:t xml:space="preserve">South Africa Johannesburg</w:t>
      </w:r>
      <w:r>
        <w:t xml:space="preserve">. Crucially, no existing research examines how informal settlement electrification projects (e.g., in Diepsloot or Tembisa) create unique skill demands absent from formal training. This study will bridge these gaps by centering on Johannesburg's operational realities—where 70% of new electrical work occurs outside traditional construction sectors.</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audit of current electrician certification rates, distribution patterns, and skill mismatches across all 13 Johannesburg sub-regions.</w:t>
      </w:r>
    </w:p>
    <w:p>
      <w:pPr>
        <w:numPr>
          <w:ilvl w:val="0"/>
          <w:numId w:val="1001"/>
        </w:numPr>
        <w:pStyle w:val="Compact"/>
      </w:pPr>
      <w:r>
        <w:t xml:space="preserve">To identify industry-specific competency gaps through surveys of 200+ electrical contractors operating in Johannesburg's commercial, industrial, and municipal sectors.</w:t>
      </w:r>
    </w:p>
    <w:p>
      <w:pPr>
        <w:numPr>
          <w:ilvl w:val="0"/>
          <w:numId w:val="1001"/>
        </w:numPr>
        <w:pStyle w:val="Compact"/>
      </w:pPr>
      <w:r>
        <w:t xml:space="preserve">To co-design a localized electrician training model with COJMM, ECASA, and TVET colleges that addresses Johannesburg's unique infrastructure challenges (e.g., legacy grid integration, renewable energy microgrids).</w:t>
      </w:r>
    </w:p>
    <w:bookmarkEnd w:id="23"/>
    <w:bookmarkStart w:id="27" w:name="methodology"/>
    <w:p>
      <w:pPr>
        <w:pStyle w:val="Heading2"/>
      </w:pPr>
      <w:r>
        <w:t xml:space="preserve">5. Methodology</w:t>
      </w:r>
    </w:p>
    <w:p>
      <w:pPr>
        <w:pStyle w:val="FirstParagraph"/>
      </w:pPr>
      <w:r>
        <w:t xml:space="preserve">This mixed-methods study employs a three-phase approach tailored to</w:t>
      </w:r>
      <w:r>
        <w:t xml:space="preserve"> </w:t>
      </w:r>
      <w:r>
        <w:rPr>
          <w:bCs/>
          <w:b/>
        </w:rPr>
        <w:t xml:space="preserve">South Africa Johannesburg</w:t>
      </w:r>
      <w:r>
        <w:t xml:space="preserve">'s context:</w:t>
      </w:r>
    </w:p>
    <w:bookmarkStart w:id="24" w:name="X2cad0fb532b5e62ad7e5a3e2413b475ad0ca31b"/>
    <w:p>
      <w:pPr>
        <w:pStyle w:val="Heading3"/>
      </w:pPr>
      <w:r>
        <w:t xml:space="preserve">Phase 1: Quantitative Baseline Analysis (Months 1-3)</w:t>
      </w:r>
    </w:p>
    <w:p>
      <w:pPr>
        <w:pStyle w:val="FirstParagraph"/>
      </w:pPr>
      <w:r>
        <w:t xml:space="preserve">Collaborating with COJMM, we will analyze municipal licensing databases (covering 2020-2024) to map electrician distribution against population density and infrastructure projects. This will identify "skill deserts" in high-risk areas like Alexandra Township.</w:t>
      </w:r>
    </w:p>
    <w:bookmarkEnd w:id="24"/>
    <w:bookmarkStart w:id="25" w:name="Xc380b6f3d7669b6c05e26dbae48b8ccd97e182e"/>
    <w:p>
      <w:pPr>
        <w:pStyle w:val="Heading3"/>
      </w:pPr>
      <w:r>
        <w:t xml:space="preserve">Phase 2: Industry Needs Assessment (Months 4-6)</w:t>
      </w:r>
    </w:p>
    <w:p>
      <w:pPr>
        <w:pStyle w:val="FirstParagraph"/>
      </w:pPr>
      <w:r>
        <w:t xml:space="preserve">Structured interviews with 50 electrical contractors (including SMEs like Nkosi Electrical Services and large firms such as Eskom Construction) and focus groups with 80 electricians will pinpoint real-time competency gaps. Key metrics include proficiency in solar hybrid systems (critical for Johannesburg's load-shedding crisis), smart meter installation, and emergency response protocols.</w:t>
      </w:r>
    </w:p>
    <w:bookmarkEnd w:id="25"/>
    <w:bookmarkStart w:id="26" w:name="X31c287fe43cd7d50e55d0cf1cf338976a586fd2"/>
    <w:p>
      <w:pPr>
        <w:pStyle w:val="Heading3"/>
      </w:pPr>
      <w:r>
        <w:t xml:space="preserve">Phase 3: Co-Creation of Training Framework (Months 7-10)</w:t>
      </w:r>
    </w:p>
    <w:p>
      <w:pPr>
        <w:pStyle w:val="FirstParagraph"/>
      </w:pPr>
      <w:r>
        <w:t xml:space="preserve">A participatory workshop series with TVET college lecturers, COJMM engineers, and community stakeholders will prototype a curriculum integrating Johannesburg-specific case studies. This includes modular training on informal settlement electrification—addressing challenges like unregulated wiring in squatter camps—using COJMM's "Grid Resilience" project as a real-world template.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actionable outputs directly benefiting the Johannesburg electrical ecosystem:</w:t>
      </w:r>
    </w:p>
    <w:p>
      <w:pPr>
        <w:numPr>
          <w:ilvl w:val="0"/>
          <w:numId w:val="1002"/>
        </w:numPr>
        <w:pStyle w:val="Compact"/>
      </w:pPr>
      <w:r>
        <w:rPr>
          <w:bCs/>
          <w:b/>
        </w:rPr>
        <w:t xml:space="preserve">Geospatial Skill Mapping Dashboard</w:t>
      </w:r>
      <w:r>
        <w:t xml:space="preserve">: An interactive tool showing real-time electrician availability vs. project demand across all 13 boroughs, enabling COJMM to allocate resources efficiently.</w:t>
      </w:r>
    </w:p>
    <w:p>
      <w:pPr>
        <w:numPr>
          <w:ilvl w:val="0"/>
          <w:numId w:val="1002"/>
        </w:numPr>
        <w:pStyle w:val="Compact"/>
      </w:pPr>
      <w:r>
        <w:rPr>
          <w:bCs/>
          <w:b/>
        </w:rPr>
        <w:t xml:space="preserve">Johannesburg Electrician Competency Framework</w:t>
      </w:r>
      <w:r>
        <w:t xml:space="preserve">: A nationally adaptable model specifying 27 job-specific skills (e.g., "LV Distribution System Fault Diagnosis" for Johannesburg's aging infrastructure) replacing outdated national standards.</w:t>
      </w:r>
    </w:p>
    <w:p>
      <w:pPr>
        <w:numPr>
          <w:ilvl w:val="0"/>
          <w:numId w:val="1002"/>
        </w:numPr>
        <w:pStyle w:val="Compact"/>
      </w:pPr>
      <w:r>
        <w:rPr>
          <w:bCs/>
          <w:b/>
        </w:rPr>
        <w:t xml:space="preserve">TVET College Partnership Protocol</w:t>
      </w:r>
      <w:r>
        <w:t xml:space="preserve">: A formalized industry-academia agreement to embed COJMM project requirements into curricula, with 30% of practical training conducted at municipal worksites.</w:t>
      </w:r>
    </w:p>
    <w:p>
      <w:pPr>
        <w:numPr>
          <w:ilvl w:val="0"/>
          <w:numId w:val="1002"/>
        </w:numPr>
        <w:pStyle w:val="Compact"/>
      </w:pPr>
      <w:r>
        <w:rPr>
          <w:bCs/>
          <w:b/>
        </w:rPr>
        <w:t xml:space="preserve">Policy Brief for National Treasury</w:t>
      </w:r>
      <w:r>
        <w:t xml:space="preserve">: Evidence-based recommendations to incentivize electrician retention in high-need areas through tax benefits and accelerated licensing pathways.</w:t>
      </w:r>
    </w:p>
    <w:p>
      <w:pPr>
        <w:pStyle w:val="FirstParagraph"/>
      </w:pPr>
      <w:r>
        <w:t xml:space="preserve">The significance extends beyond Johannesburg: This model will provide a blueprint for other South African cities facing similar infrastructure strains. Critically, it addresses the urgent need for</w:t>
      </w:r>
      <w:r>
        <w:t xml:space="preserve"> </w:t>
      </w:r>
      <w:r>
        <w:rPr>
          <w:bCs/>
          <w:b/>
        </w:rPr>
        <w:t xml:space="preserve">Electrician</w:t>
      </w:r>
      <w:r>
        <w:t xml:space="preserve"> </w:t>
      </w:r>
      <w:r>
        <w:t xml:space="preserve">professionalism in communities where unsafe wiring causes 35% of preventable fires (National Disaster Management Agency). By focusing on</w:t>
      </w:r>
      <w:r>
        <w:t xml:space="preserve"> </w:t>
      </w:r>
      <w:r>
        <w:rPr>
          <w:bCs/>
          <w:b/>
        </w:rPr>
        <w:t xml:space="preserve">South Africa Johannesburg</w:t>
      </w:r>
      <w:r>
        <w:t xml:space="preserve">, the study ensures solutions are contextually precise—avoiding generic interventions that fail in high-density urban environments.</w:t>
      </w:r>
    </w:p>
    <w:bookmarkEnd w:id="28"/>
    <w:bookmarkStart w:id="29" w:name="Xbf5237f95273c6ff5a3ecc499e48928def92e27"/>
    <w:p>
      <w:pPr>
        <w:pStyle w:val="Heading2"/>
      </w:pPr>
      <w:r>
        <w:t xml:space="preserve">7. Ethical Considerations and Community Impact</w:t>
      </w:r>
    </w:p>
    <w:p>
      <w:pPr>
        <w:pStyle w:val="FirstParagraph"/>
      </w:pPr>
      <w:r>
        <w:t xml:space="preserve">All data collection will comply with the National Health Research Ethics Council (NHREC) guidelines. Participation from electricians in informal settlements will include transportation stipends and childcare support to ensure equitable representation. The project team includes community liaisons from Johannesburg's Electrical Workers' Union (JEWU), guaranteeing that findings serve worker interests—not just industry demands. Community workshops will be held in townships like Orlando West to co-verify findings, ensuring the</w:t>
      </w:r>
      <w:r>
        <w:t xml:space="preserve"> </w:t>
      </w:r>
      <w:r>
        <w:rPr>
          <w:bCs/>
          <w:b/>
        </w:rPr>
        <w:t xml:space="preserve">Research Proposal</w:t>
      </w:r>
      <w:r>
        <w:t xml:space="preserve"> </w:t>
      </w:r>
      <w:r>
        <w:t xml:space="preserve">remains accountable to those most affected by electrical insecurity.</w:t>
      </w:r>
    </w:p>
    <w:bookmarkEnd w:id="29"/>
    <w:bookmarkStart w:id="30" w:name="timeline-and-budget-overview"/>
    <w:p>
      <w:pPr>
        <w:pStyle w:val="Heading2"/>
      </w:pPr>
      <w:r>
        <w:t xml:space="preserve">8. Timeline and Budget Overview</w:t>
      </w:r>
    </w:p>
    <w:p>
      <w:pPr>
        <w:pStyle w:val="FirstParagraph"/>
      </w:pPr>
      <w:r>
        <w:t xml:space="preserve">The 10-month project aligns with Johannesburg's municipal fiscal year. Key milestones include:</w:t>
      </w:r>
    </w:p>
    <w:p>
      <w:pPr>
        <w:numPr>
          <w:ilvl w:val="0"/>
          <w:numId w:val="1003"/>
        </w:numPr>
        <w:pStyle w:val="Compact"/>
      </w:pPr>
      <w:r>
        <w:rPr>
          <w:iCs/>
          <w:i/>
        </w:rPr>
        <w:t xml:space="preserve">Milestone 1 (Month 3):</w:t>
      </w:r>
      <w:r>
        <w:t xml:space="preserve"> </w:t>
      </w:r>
      <w:r>
        <w:t xml:space="preserve">Skill gap map finalized for COJMM use.</w:t>
      </w:r>
    </w:p>
    <w:p>
      <w:pPr>
        <w:numPr>
          <w:ilvl w:val="0"/>
          <w:numId w:val="1003"/>
        </w:numPr>
        <w:pStyle w:val="Compact"/>
      </w:pPr>
      <w:r>
        <w:rPr>
          <w:iCs/>
          <w:i/>
        </w:rPr>
        <w:t xml:space="preserve">Milestone 2 (Month 6):</w:t>
      </w:r>
      <w:r>
        <w:t xml:space="preserve"> </w:t>
      </w:r>
      <w:r>
        <w:t xml:space="preserve">Industry validation report submitted to ECASA.</w:t>
      </w:r>
    </w:p>
    <w:p>
      <w:pPr>
        <w:numPr>
          <w:ilvl w:val="0"/>
          <w:numId w:val="1003"/>
        </w:numPr>
        <w:pStyle w:val="Compact"/>
      </w:pPr>
      <w:r>
        <w:rPr>
          <w:iCs/>
          <w:i/>
        </w:rPr>
        <w:t xml:space="preserve">Milestone 3 (Month 10):</w:t>
      </w:r>
      <w:r>
        <w:t xml:space="preserve"> </w:t>
      </w:r>
      <w:r>
        <w:t xml:space="preserve">Training framework endorsed by DHET for national rollout.</w:t>
      </w:r>
    </w:p>
    <w:bookmarkEnd w:id="30"/>
    <w:bookmarkStart w:id="31" w:name="X07f062c65ad9cb325790f19d9f53d7840e39e2b"/>
    <w:p>
      <w:pPr>
        <w:pStyle w:val="Heading2"/>
      </w:pPr>
      <w:r>
        <w:t xml:space="preserve">9. Conclusion: A Catalyst for Johannesburg’s Electrical Resilience</w:t>
      </w:r>
    </w:p>
    <w:p>
      <w:pPr>
        <w:pStyle w:val="FirstParagraph"/>
      </w:pPr>
      <w:r>
        <w:t xml:space="preserve">The shortage of certified electricians in</w:t>
      </w:r>
      <w:r>
        <w:t xml:space="preserve"> </w:t>
      </w:r>
      <w:r>
        <w:rPr>
          <w:bCs/>
          <w:b/>
        </w:rPr>
        <w:t xml:space="preserve">South Africa Johannesburg</w:t>
      </w:r>
      <w:r>
        <w:t xml:space="preserve"> </w:t>
      </w:r>
      <w:r>
        <w:t xml:space="preserve">is not merely a labor issue—it is a systemic vulnerability threatening the city's safety, economy, and sustainability. This Research Proposal delivers an evidence-based pathway to transform the electrical workforce from a constraint into an asset. By centering our investigation on Johannesburg's operational realities and co-creating solutions with frontline stakeholders, we ensure that every recommendation directly addresses the city’s unique challenges. The outcomes will empower electricians as critical infrastructure guardians while strengthening South Africa's urban resilience. As Johannesburg continues its journey toward smart-city status, a skilled electrical workforce is not optional—it is the bedrock of progress.</w:t>
      </w:r>
    </w:p>
    <w:bookmarkEnd w:id="31"/>
    <w:bookmarkStart w:id="32" w:name="references-selected"/>
    <w:p>
      <w:pPr>
        <w:pStyle w:val="Heading2"/>
      </w:pPr>
      <w:r>
        <w:t xml:space="preserve">References (Selected)</w:t>
      </w:r>
    </w:p>
    <w:p>
      <w:pPr>
        <w:numPr>
          <w:ilvl w:val="0"/>
          <w:numId w:val="1004"/>
        </w:numPr>
        <w:pStyle w:val="Compact"/>
      </w:pPr>
      <w:r>
        <w:t xml:space="preserve">City of Johannesburg Metropolitan Municipality. (2023). *Infrastructure Maintenance Report: Electrical Systems*. COJMM Publications.</w:t>
      </w:r>
    </w:p>
    <w:p>
      <w:pPr>
        <w:numPr>
          <w:ilvl w:val="0"/>
          <w:numId w:val="1004"/>
        </w:numPr>
        <w:pStyle w:val="Compact"/>
      </w:pPr>
      <w:r>
        <w:t xml:space="preserve">Molefe, T. (2021). *TVET College Curriculum Gaps in Urban Electrotechnology*. South African Journal of Higher Education.</w:t>
      </w:r>
    </w:p>
    <w:p>
      <w:pPr>
        <w:numPr>
          <w:ilvl w:val="0"/>
          <w:numId w:val="1004"/>
        </w:numPr>
        <w:pStyle w:val="Compact"/>
      </w:pPr>
      <w:r>
        <w:t xml:space="preserve">Electrical Contractors Association of South Africa (ECASA). (2023). *Industry Skills Assessment: Johannesburg Sector Analysis*.</w:t>
      </w:r>
    </w:p>
    <w:p>
      <w:pPr>
        <w:numPr>
          <w:ilvl w:val="0"/>
          <w:numId w:val="1004"/>
        </w:numPr>
        <w:pStyle w:val="Compact"/>
      </w:pPr>
      <w:r>
        <w:t xml:space="preserve">National Disaster Management Agency. (2024). *Fire Statistics Report: Prevention and Electrical Causes*.</w:t>
      </w:r>
    </w:p>
    <w:p>
      <w:pPr>
        <w:pStyle w:val="FirstParagraph"/>
      </w:pPr>
      <w:r>
        <w:rPr>
          <w:bCs/>
          <w:b/>
        </w:rPr>
        <w:t xml:space="preserve">Word Count: 987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Critical Skill Gaps for Electricians in South Africa Johannesburg</dc:title>
  <dc:creator/>
  <dc:language>en</dc:language>
  <cp:keywords/>
  <dcterms:created xsi:type="dcterms:W3CDTF">2026-07-25T00:05:21Z</dcterms:created>
  <dcterms:modified xsi:type="dcterms:W3CDTF">2026-07-25T00:05:21Z</dcterms:modified>
</cp:coreProperties>
</file>

<file path=docProps/custom.xml><?xml version="1.0" encoding="utf-8"?>
<Properties xmlns="http://schemas.openxmlformats.org/officeDocument/2006/custom-properties" xmlns:vt="http://schemas.openxmlformats.org/officeDocument/2006/docPropsVTypes"/>
</file>