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Barcelona's</w:t>
      </w:r>
      <w:r>
        <w:t xml:space="preserve"> </w:t>
      </w:r>
      <w:r>
        <w:t xml:space="preserve">Urban</w:t>
      </w:r>
      <w:r>
        <w:t xml:space="preserve"> </w:t>
      </w:r>
      <w:r>
        <w:t xml:space="preserve">Evolution</w:t>
      </w:r>
    </w:p>
    <w:bookmarkStart w:id="28" w:name="X8f4b3f103f50f7e64b51e6178c6818a3a454af3"/>
    <w:p>
      <w:pPr>
        <w:pStyle w:val="Heading1"/>
      </w:pPr>
      <w:r>
        <w:t xml:space="preserve">A Research Proposal on the Evolving Professional Landscape of the Electrician in Spain Barcelona</w:t>
      </w:r>
    </w:p>
    <w:bookmarkStart w:id="20" w:name="abstract"/>
    <w:p>
      <w:pPr>
        <w:pStyle w:val="Heading2"/>
      </w:pPr>
      <w:r>
        <w:t xml:space="preserve">Abstract</w:t>
      </w:r>
    </w:p>
    <w:p>
      <w:pPr>
        <w:pStyle w:val="FirstParagraph"/>
      </w:pPr>
      <w:r>
        <w:t xml:space="preserve">This research proposal investigates the current and future professional demands, challenges, and opportunities for the qualified Electrician within the dynamic urban environment of Spain Barcelona. As a global city undergoing significant technological, regulatory, and infrastructural transformation, Barcelona presents a unique case study for understanding how the role of the Electrician must adapt to meet evolving energy needs, sustainability mandates (including EU Green Deal compliance), and complex building environments. This project directly addresses a critical gap: while national studies on skilled trades exist in Spain, there is a lack of granular research focused specifically on Barcelona's electrician workforce within its unique socio-economic and regulatory context. The findings will provide actionable insights for educational institutions, municipal authorities (like the Ajuntament de Barcelona), trade unions (e.g., UGT, CCOO), and electrical contracting firms to ensure a resilient, qualified Electrician pipeline supporting Spain's leading Mediterranean metropolis.</w:t>
      </w:r>
    </w:p>
    <w:bookmarkEnd w:id="20"/>
    <w:bookmarkStart w:id="21" w:name="X9ef9d2f10e8fff50a0b41db478e971cb3e6764a"/>
    <w:p>
      <w:pPr>
        <w:pStyle w:val="Heading2"/>
      </w:pPr>
      <w:r>
        <w:t xml:space="preserve">1. Introduction: Contextualizing the Electrician in Barcelona</w:t>
      </w:r>
    </w:p>
    <w:p>
      <w:pPr>
        <w:pStyle w:val="FirstParagraph"/>
      </w:pPr>
      <w:r>
        <w:t xml:space="preserve">Barcelona, a vibrant city of over 5.5 million residents within its metropolitan area and a global hub for tourism, technology, and culture (attracting nearly 30 million visitors annually), places immense pressure on its electrical infrastructure. The city's ambitious initiatives like the Barcelona Smart City Plan and the Municipal Energy Strategy demand a sophisticated electrical network capable of integrating renewable energy sources (solar, wind), smart metering systems, electric vehicle charging infrastructure (EVCS), and advanced building management systems. This transformation fundamentally alters the scope of work for the Electrician. Unlike static historical contexts, today's Barcelona Electrician must navigate not only traditional wiring and maintenance but also complex data networks, energy efficiency compliance (e.g., Royal Decree 56/2016 on Building Energy Efficiency), and stringent safety regulations specific to Spain's urban fabric. The role is no longer merely technical; it is increasingly strategic within the city's sustainability goals. Therefore, a dedicated Research Proposal examining the Electrician in this specific Barcelona context is essential for proactive workforce development.</w:t>
      </w:r>
    </w:p>
    <w:bookmarkEnd w:id="21"/>
    <w:bookmarkStart w:id="22" w:name="problem-statement-and-research-gap"/>
    <w:p>
      <w:pPr>
        <w:pStyle w:val="Heading2"/>
      </w:pPr>
      <w:r>
        <w:t xml:space="preserve">2. Problem Statement and Research Gap</w:t>
      </w:r>
    </w:p>
    <w:p>
      <w:pPr>
        <w:pStyle w:val="FirstParagraph"/>
      </w:pPr>
      <w:r>
        <w:t xml:space="preserve">Despite Spain's national focus on energy transition, critical research gaps persist regarding the practical realities faced by the Electrician *in Barcelona*. Current studies often generalize across Spain or focus on rural settings, neglecting Barcelona's unique pressures: its high density of historic buildings (requiring specialized retrofitting), intense tourism-driven demand for electrical services, rapid adoption of smart technologies in both public and private sectors, and the specific language/cultural requirements (Catalan/ Spanish proficiency) within local trade unions and municipal contracts. Furthermore, there is limited empirical data on skills obsolescence rates among Barcelona Electricians or the effectiveness of current training pathways (e.g., Formación Profesional) in preparing them for these new demands. This lack of localized understanding risks creating a mismatch between the workforce's capabilities and Barcelona's future infrastructure needs, potentially hindering sustainability targets and economic competitiveness.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Spain Barcelona:</w:t>
      </w:r>
    </w:p>
    <w:p>
      <w:pPr>
        <w:numPr>
          <w:ilvl w:val="0"/>
          <w:numId w:val="1001"/>
        </w:numPr>
        <w:pStyle w:val="Compact"/>
      </w:pPr>
      <w:r>
        <w:rPr>
          <w:bCs/>
          <w:b/>
        </w:rPr>
        <w:t xml:space="preserve">Assess Current Skill Requirements:</w:t>
      </w:r>
      <w:r>
        <w:t xml:space="preserve"> </w:t>
      </w:r>
      <w:r>
        <w:t xml:space="preserve">Identify the precise technical (e.g., EVCS installation, IoT integration, renewable microgrids) and soft skills (e.g., communication with diverse stakeholders in a multicultural city, project management for urban projects) most critical for the Barcelona Electrician today.</w:t>
      </w:r>
    </w:p>
    <w:p>
      <w:pPr>
        <w:numPr>
          <w:ilvl w:val="0"/>
          <w:numId w:val="1001"/>
        </w:numPr>
        <w:pStyle w:val="Compact"/>
      </w:pPr>
      <w:r>
        <w:rPr>
          <w:bCs/>
          <w:b/>
        </w:rPr>
        <w:t xml:space="preserve">Evaluate Workforce Challenges:</w:t>
      </w:r>
      <w:r>
        <w:t xml:space="preserve"> </w:t>
      </w:r>
      <w:r>
        <w:t xml:space="preserve">Analyze key challenges faced by Electricians operating within Barcelona's regulatory framework, including bureaucratic hurdles (e.g., permitting through the Ayuntamiento), competition from unregulated workers, access to specialized training, and work-life balance in a high-demand city.</w:t>
      </w:r>
    </w:p>
    <w:p>
      <w:pPr>
        <w:numPr>
          <w:ilvl w:val="0"/>
          <w:numId w:val="1001"/>
        </w:numPr>
        <w:pStyle w:val="Compact"/>
      </w:pPr>
      <w:r>
        <w:rPr>
          <w:bCs/>
          <w:b/>
        </w:rPr>
        <w:t xml:space="preserve">Forecast Future Needs:</w:t>
      </w:r>
      <w:r>
        <w:t xml:space="preserve"> </w:t>
      </w:r>
      <w:r>
        <w:t xml:space="preserve">Develop a validated projection of required Electrician roles and skillsets for Barcelona up to 2030, aligned with municipal energy strategies (e.g., the Barcelona Climate Emergency Plan) and national policies like Spain's Integrated National Energy and Climate Plan (INECP).</w:t>
      </w:r>
    </w:p>
    <w:p>
      <w:pPr>
        <w:numPr>
          <w:ilvl w:val="0"/>
          <w:numId w:val="1001"/>
        </w:numPr>
        <w:pStyle w:val="Compact"/>
      </w:pPr>
      <w:r>
        <w:rPr>
          <w:bCs/>
          <w:b/>
        </w:rPr>
        <w:t xml:space="preserve">Recommend Policy &amp; Training Interventions:</w:t>
      </w:r>
      <w:r>
        <w:t xml:space="preserve"> </w:t>
      </w:r>
      <w:r>
        <w:t xml:space="preserve">Propose concrete, actionable recommendations for educational curricula (e.g., at EETCs in Barcelona), municipal procurement practices, union training programs, and government incentives to bridge the identified skills gap.</w:t>
      </w:r>
    </w:p>
    <w:bookmarkEnd w:id="23"/>
    <w:bookmarkStart w:id="24" w:name="methodology"/>
    <w:p>
      <w:pPr>
        <w:pStyle w:val="Heading2"/>
      </w:pPr>
      <w:r>
        <w:t xml:space="preserve">4. Methodology</w:t>
      </w:r>
    </w:p>
    <w:p>
      <w:pPr>
        <w:pStyle w:val="FirstParagraph"/>
      </w:pPr>
      <w:r>
        <w:t xml:space="preserve">This mixed-methods research proposal employs a rigorous approach tailored to the Barcelona context:</w:t>
      </w:r>
    </w:p>
    <w:p>
      <w:pPr>
        <w:numPr>
          <w:ilvl w:val="0"/>
          <w:numId w:val="1002"/>
        </w:numPr>
        <w:pStyle w:val="Compact"/>
      </w:pPr>
      <w:r>
        <w:rPr>
          <w:bCs/>
          <w:b/>
        </w:rPr>
        <w:t xml:space="preserve">Phase 1: Quantitative Survey &amp; Data Analysis (Spain Barcelona Focus):</w:t>
      </w:r>
      <w:r>
        <w:t xml:space="preserve"> </w:t>
      </w:r>
      <w:r>
        <w:t xml:space="preserve">Distribute structured questionnaires targeting registered Electricians (via the Colegio Oficial de Ingenieros Industriales de Cataluña and local electrical associations) and employers across Barcelona. Analyze data on skills, challenges, wage trends, and future needs using statistical software. Data will be filtered specifically for Barcelona city/county.</w:t>
      </w:r>
    </w:p>
    <w:p>
      <w:pPr>
        <w:numPr>
          <w:ilvl w:val="0"/>
          <w:numId w:val="1002"/>
        </w:numPr>
        <w:pStyle w:val="Compact"/>
      </w:pPr>
      <w:r>
        <w:rPr>
          <w:bCs/>
          <w:b/>
        </w:rPr>
        <w:t xml:space="preserve">Phase 2: Qualitative In-Depth Interviews:</w:t>
      </w:r>
      <w:r>
        <w:t xml:space="preserve"> </w:t>
      </w:r>
      <w:r>
        <w:t xml:space="preserve">Conduct 30+ semi-structured interviews with key stakeholders: senior Electricians (representing diverse sectors - residential, commercial, industrial, renewables), municipal energy department officials (Ajuntament de Barcelona), electrical contractors (e.g., companies like Iberdrola Instalaciones or local SMEs), and training center directors within Barcelona. Focus on lived experiences and contextual insights.</w:t>
      </w:r>
    </w:p>
    <w:p>
      <w:pPr>
        <w:numPr>
          <w:ilvl w:val="0"/>
          <w:numId w:val="1002"/>
        </w:numPr>
        <w:pStyle w:val="Compact"/>
      </w:pPr>
      <w:r>
        <w:rPr>
          <w:bCs/>
          <w:b/>
        </w:rPr>
        <w:t xml:space="preserve">Phase 3: Comparative Policy &amp; Regulatory Review:</w:t>
      </w:r>
      <w:r>
        <w:t xml:space="preserve"> </w:t>
      </w:r>
      <w:r>
        <w:t xml:space="preserve">Analyze Spain's national electrical regulations (Real Decreto 1955/2000, CE marking requirements) specifically as interpreted and implemented by Barcelona's local authorities (Ajuntament de Barcelona), highlighting unique municipal aspects affecting the Electrician.</w:t>
      </w:r>
    </w:p>
    <w:p>
      <w:pPr>
        <w:numPr>
          <w:ilvl w:val="0"/>
          <w:numId w:val="1002"/>
        </w:numPr>
        <w:pStyle w:val="Compact"/>
      </w:pPr>
      <w:r>
        <w:rPr>
          <w:bCs/>
          <w:b/>
        </w:rPr>
        <w:t xml:space="preserve">Data Integration &amp; Validation:</w:t>
      </w:r>
      <w:r>
        <w:t xml:space="preserve"> </w:t>
      </w:r>
      <w:r>
        <w:t xml:space="preserve">Triangulate findings from all phases. Present results using maps of skill demand hotspots within Barcelona districts (e.g., Eixample for smart buildings, Poblenou for tech hubs) to ground the research in Spain's urban geography.</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will be transformative for Spain Barcelona:</w:t>
      </w:r>
    </w:p>
    <w:p>
      <w:pPr>
        <w:numPr>
          <w:ilvl w:val="0"/>
          <w:numId w:val="1003"/>
        </w:numPr>
        <w:pStyle w:val="Compact"/>
      </w:pPr>
      <w:r>
        <w:t xml:space="preserve">A detailed, evidence-based skills matrix specific to the Barcelona Electrician, distinguishing current competencies from emerging needs.</w:t>
      </w:r>
    </w:p>
    <w:p>
      <w:pPr>
        <w:numPr>
          <w:ilvl w:val="0"/>
          <w:numId w:val="1003"/>
        </w:numPr>
        <w:pStyle w:val="Compact"/>
      </w:pPr>
      <w:r>
        <w:t xml:space="preserve">Validation of the critical role of the Electrician as a cornerstone for Barcelona's energy transition and urban resilience goals.</w:t>
      </w:r>
    </w:p>
    <w:p>
      <w:pPr>
        <w:numPr>
          <w:ilvl w:val="0"/>
          <w:numId w:val="1003"/>
        </w:numPr>
        <w:pStyle w:val="Compact"/>
      </w:pPr>
      <w:r>
        <w:t xml:space="preserve">Actionable recommendations directly influencing:</w:t>
      </w:r>
    </w:p>
    <w:p>
      <w:pPr>
        <w:numPr>
          <w:ilvl w:val="1"/>
          <w:numId w:val="1004"/>
        </w:numPr>
        <w:pStyle w:val="Compact"/>
      </w:pPr>
      <w:r>
        <w:rPr>
          <w:iCs/>
          <w:i/>
        </w:rPr>
        <w:t xml:space="preserve">Educational Institutions:</w:t>
      </w:r>
      <w:r>
        <w:t xml:space="preserve"> </w:t>
      </w:r>
      <w:r>
        <w:t xml:space="preserve">Curriculum updates at Barcelona's vocational schools (e.g., Escola Tècnica Superior d'Enginyeria de Telecomunicacions de Barcelona - ETSETB, or local IFP centers) to include smart grid integration and EVCS.</w:t>
      </w:r>
    </w:p>
    <w:p>
      <w:pPr>
        <w:numPr>
          <w:ilvl w:val="1"/>
          <w:numId w:val="1004"/>
        </w:numPr>
        <w:pStyle w:val="Compact"/>
      </w:pPr>
      <w:r>
        <w:rPr>
          <w:iCs/>
          <w:i/>
        </w:rPr>
        <w:t xml:space="preserve">Municipal Authorities:</w:t>
      </w:r>
      <w:r>
        <w:t xml:space="preserve"> </w:t>
      </w:r>
      <w:r>
        <w:t xml:space="preserve">Streamlined permitting processes for Electrician projects and targeted subsidies for training in high-demand skills.</w:t>
      </w:r>
    </w:p>
    <w:p>
      <w:pPr>
        <w:numPr>
          <w:ilvl w:val="1"/>
          <w:numId w:val="1004"/>
        </w:numPr>
        <w:pStyle w:val="Compact"/>
      </w:pPr>
      <w:r>
        <w:rPr>
          <w:iCs/>
          <w:i/>
        </w:rPr>
        <w:t xml:space="preserve">Industry &amp; Unions:</w:t>
      </w:r>
      <w:r>
        <w:t xml:space="preserve"> </w:t>
      </w:r>
      <w:r>
        <w:t xml:space="preserve">Development of new certification pathways (e.g., "Barcelona Smart Grid Electrician") and apprenticeship programs co-designed with local employers.</w:t>
      </w:r>
    </w:p>
    <w:p>
      <w:pPr>
        <w:numPr>
          <w:ilvl w:val="0"/>
          <w:numId w:val="1003"/>
        </w:numPr>
        <w:pStyle w:val="Compact"/>
      </w:pPr>
      <w:r>
        <w:t xml:space="preserve">A foundational dataset for future research on skilled trades in other major Spanish cities, establishing Barcelona as a benchmark.</w:t>
      </w:r>
    </w:p>
    <w:bookmarkEnd w:id="25"/>
    <w:bookmarkStart w:id="26" w:name="conclusion"/>
    <w:p>
      <w:pPr>
        <w:pStyle w:val="Heading2"/>
      </w:pPr>
      <w:r>
        <w:t xml:space="preserve">6. Conclusion</w:t>
      </w:r>
    </w:p>
    <w:p>
      <w:pPr>
        <w:pStyle w:val="FirstParagraph"/>
      </w:pPr>
      <w:r>
        <w:t xml:space="preserve">The role of the Electrician in Spain Barcelona is pivotal, yet evolving at a pace demanding systematic understanding. This Research Proposal directly addresses the urgent need for localized data to support workforce planning and policy action within one of Europe's most progressive urban centers. By centering the professional experiences and requirements of the Barcelona Electrician, this research will move beyond generic national studies to deliver targeted solutions ensuring Spain's leading city can successfully navigate its energy future with a qualified, adaptable electrical workforce at its core. Investing in understanding *the Electrician* in *Barcelona* is an investment in Spain's sustainable urban model.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Electrician in Spain Barcelona's Urban Evolution</dc:title>
  <dc:creator/>
  <dc:language>en</dc:language>
  <cp:keywords/>
  <dcterms:created xsi:type="dcterms:W3CDTF">2026-07-23T03:59:36Z</dcterms:created>
  <dcterms:modified xsi:type="dcterms:W3CDTF">2026-07-23T03:59:36Z</dcterms:modified>
</cp:coreProperties>
</file>

<file path=docProps/custom.xml><?xml version="1.0" encoding="utf-8"?>
<Properties xmlns="http://schemas.openxmlformats.org/officeDocument/2006/custom-properties" xmlns:vt="http://schemas.openxmlformats.org/officeDocument/2006/docPropsVTypes"/>
</file>