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Workforce</w:t>
      </w:r>
      <w:r>
        <w:t xml:space="preserve"> </w:t>
      </w:r>
      <w:r>
        <w:t xml:space="preserve">Challenges</w:t>
      </w:r>
      <w:r>
        <w:t xml:space="preserve"> </w:t>
      </w:r>
      <w:r>
        <w:t xml:space="preserve">for</w:t>
      </w:r>
      <w:r>
        <w:t xml:space="preserve"> </w:t>
      </w:r>
      <w:r>
        <w:t xml:space="preserve">Electricians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d9464ce4f01d90ab0c877c6a4bb44ce0a0c0eb5"/>
    <w:p>
      <w:pPr>
        <w:pStyle w:val="Heading1"/>
      </w:pPr>
      <w:r>
        <w:t xml:space="preserve">Research Proposal: Addressing Critical Workforce Challenges for Electricians in United States San Francisco</w:t>
      </w:r>
    </w:p>
    <w:p>
      <w:pPr>
        <w:pStyle w:val="FirstParagraph"/>
      </w:pPr>
      <w:r>
        <w:rPr>
          <w:bCs/>
          <w:b/>
        </w:rPr>
        <w:t xml:space="preserve">Abstract:</w:t>
      </w:r>
      <w:r>
        <w:t xml:space="preserve"> </w:t>
      </w:r>
      <w:r>
        <w:t xml:space="preserve">This research proposal outlines a comprehensive study to investigate the acute workforce shortages, evolving skill requirements, and systemic barriers facing licensed Electricians within the unique urban ecosystem of San Francisco, United States. As a city at the forefront of technological innovation, historic preservation demands, and climate resilience initiatives, San Francisco faces unprecedented pressure on its electrical infrastructure. This study aims to provide data-driven insights for policymakers, trade unions (e.g., IBEW Local 50), educational institutions (e.g., City College of San Francisco), and industry stakeholders to develop targeted strategies ensuring a robust, qualified Electrician workforce capable of meeting the city's complex energy needs by 2035. The research will employ mixed-methods analysis focused explicitly on the United States San Francisco context.</w:t>
      </w:r>
    </w:p>
    <w:bookmarkStart w:id="20" w:name="X747f6ce8c4b7a105a71df77bc09125261f3d4dc"/>
    <w:p>
      <w:pPr>
        <w:pStyle w:val="Heading2"/>
      </w:pPr>
      <w:r>
        <w:t xml:space="preserve">1. Introduction and Context: The Critical Role of Electricians in San Francisco</w:t>
      </w:r>
    </w:p>
    <w:p>
      <w:pPr>
        <w:pStyle w:val="FirstParagraph"/>
      </w:pPr>
      <w:r>
        <w:t xml:space="preserve">San Francisco, a global hub for technology, finance, and culture within the United States, possesses a unique electrical infrastructure challenge. The city is characterized by a dense urban fabric blending over 300 years of architecture – from earthquake-resistant modern structures to fragile pre-1950s Victorian homes with obsolete wiring systems. Simultaneously, San Francisco is aggressively pursuing ambitious climate goals (e.g., SF Climate Action Plan), mandating widespread electrification of transportation, heating, and building operations through programs like the Green Building Program and Local Law 165. This dual pressure – preserving aging infrastructure while rapidly deploying new sustainable technologies – places immense strain on the licensed Electrician workforce. The United States San Francisco Department of Building Inspection reports a persistent shortage of qualified Electricians, contributing to project delays, safety risks in older buildings, and bottlenecks in critical infrastructure upgrades essential for city resilience.</w:t>
      </w:r>
    </w:p>
    <w:bookmarkEnd w:id="20"/>
    <w:bookmarkStart w:id="21" w:name="Xbd12bb4c1616ce3d3b6db994b845b9ee2e545fe"/>
    <w:p>
      <w:pPr>
        <w:pStyle w:val="Heading2"/>
      </w:pPr>
      <w:r>
        <w:t xml:space="preserve">2. Problem Statement: The Escalating Workforce Crisis</w:t>
      </w:r>
    </w:p>
    <w:p>
      <w:pPr>
        <w:pStyle w:val="FirstParagraph"/>
      </w:pPr>
      <w:r>
        <w:t xml:space="preserve">A confluence of factors is creating a critical shortage of qualified Electricians specifically within the United States San Francisco jurisdiction. Key issues include:</w:t>
      </w:r>
    </w:p>
    <w:p>
      <w:pPr>
        <w:numPr>
          <w:ilvl w:val="0"/>
          <w:numId w:val="1001"/>
        </w:numPr>
        <w:pStyle w:val="Compact"/>
      </w:pPr>
      <w:r>
        <w:rPr>
          <w:bCs/>
          <w:b/>
        </w:rPr>
        <w:t xml:space="preserve">Demographic Shifts:</w:t>
      </w:r>
      <w:r>
        <w:t xml:space="preserve"> </w:t>
      </w:r>
      <w:r>
        <w:t xml:space="preserve">A significant portion of the current Electrician workforce is nearing retirement age, with few new entrants in training programs to replace them.</w:t>
      </w:r>
    </w:p>
    <w:p>
      <w:pPr>
        <w:numPr>
          <w:ilvl w:val="0"/>
          <w:numId w:val="1001"/>
        </w:numPr>
        <w:pStyle w:val="Compact"/>
      </w:pPr>
      <w:r>
        <w:rPr>
          <w:bCs/>
          <w:b/>
        </w:rPr>
        <w:t xml:space="preserve">Rising Demand &amp; Complexity:</w:t>
      </w:r>
      <w:r>
        <w:t xml:space="preserve"> </w:t>
      </w:r>
      <w:r>
        <w:t xml:space="preserve">The surge in EV charging infrastructure (mandated by SF's Clean Cars Policy), building electrification mandates (e.g., replacing gas stoves), and data center expansions (powering Silicon Valley's core) demand specialized skills beyond traditional residential wiring, including expertise in high-voltage systems, renewable integration, and advanced fire safety protocols.</w:t>
      </w:r>
    </w:p>
    <w:p>
      <w:pPr>
        <w:numPr>
          <w:ilvl w:val="0"/>
          <w:numId w:val="1001"/>
        </w:numPr>
        <w:pStyle w:val="Compact"/>
      </w:pPr>
      <w:r>
        <w:rPr>
          <w:bCs/>
          <w:b/>
        </w:rPr>
        <w:t xml:space="preserve">Training &amp; Licensing Barriers:</w:t>
      </w:r>
      <w:r>
        <w:t xml:space="preserve"> </w:t>
      </w:r>
      <w:r>
        <w:t xml:space="preserve">The path to becoming a licensed Electrician in California (requiring 8000 hours of apprenticeship + state exams) is lengthy. San Francisco's specific local ordinances (e.g., seismic retrofit requirements for electrical systems) add complexity, potentially deterring potential candidates and extending time-to-competency.</w:t>
      </w:r>
    </w:p>
    <w:p>
      <w:pPr>
        <w:numPr>
          <w:ilvl w:val="0"/>
          <w:numId w:val="1001"/>
        </w:numPr>
        <w:pStyle w:val="Compact"/>
      </w:pPr>
      <w:r>
        <w:rPr>
          <w:bCs/>
          <w:b/>
        </w:rPr>
        <w:t xml:space="preserve">Economic Pressures:</w:t>
      </w:r>
      <w:r>
        <w:t xml:space="preserve"> </w:t>
      </w:r>
      <w:r>
        <w:t xml:space="preserve">High cost of living in San Francisco makes the relatively low starting wages for apprentices less attractive compared to opportunities in adjacent regions or non-traditional fields, exacerbating recruitment difficulties.</w:t>
      </w:r>
    </w:p>
    <w:p>
      <w:pPr>
        <w:pStyle w:val="FirstParagraph"/>
      </w:pPr>
      <w:r>
        <w:t xml:space="preserve">This shortage directly impacts public safety, economic competitiveness (delaying commercial and residential construction), and the city's ability to meet its sustainability commitments. A failure to address this crisis threatens San Francisco's position as a leader in urban innovation within the United States.</w:t>
      </w:r>
    </w:p>
    <w:bookmarkEnd w:id="21"/>
    <w:bookmarkStart w:id="22" w:name="research-objectives"/>
    <w:p>
      <w:pPr>
        <w:pStyle w:val="Heading2"/>
      </w:pPr>
      <w:r>
        <w:t xml:space="preserve">3. Research Objectives</w:t>
      </w:r>
    </w:p>
    <w:p>
      <w:pPr>
        <w:pStyle w:val="FirstParagraph"/>
      </w:pPr>
      <w:r>
        <w:t xml:space="preserve">This proposed research aims to:</w:t>
      </w:r>
    </w:p>
    <w:p>
      <w:pPr>
        <w:numPr>
          <w:ilvl w:val="0"/>
          <w:numId w:val="1002"/>
        </w:numPr>
        <w:pStyle w:val="Compact"/>
      </w:pPr>
      <w:r>
        <w:t xml:space="preserve">Quantify the current and projected shortage of licensed Electricians across different sectors (residential, commercial, industrial, municipal) in San Francisco over the next decade.</w:t>
      </w:r>
    </w:p>
    <w:p>
      <w:pPr>
        <w:numPr>
          <w:ilvl w:val="0"/>
          <w:numId w:val="1002"/>
        </w:numPr>
        <w:pStyle w:val="Compact"/>
      </w:pPr>
      <w:r>
        <w:t xml:space="preserve">Evaluate the specific skills gaps between current apprenticeship/training programs and the evolving technical demands of modern San Francisco electrical work (e.g., smart grid integration, EV infrastructure installation).</w:t>
      </w:r>
    </w:p>
    <w:p>
      <w:pPr>
        <w:numPr>
          <w:ilvl w:val="0"/>
          <w:numId w:val="1002"/>
        </w:numPr>
        <w:pStyle w:val="Compact"/>
      </w:pPr>
      <w:r>
        <w:t xml:space="preserve">Identify systemic barriers (economic, regulatory, educational) deterring potential Electricians from entering or remaining in the profession within United States San Francisco.</w:t>
      </w:r>
    </w:p>
    <w:p>
      <w:pPr>
        <w:numPr>
          <w:ilvl w:val="0"/>
          <w:numId w:val="1002"/>
        </w:numPr>
        <w:pStyle w:val="Compact"/>
      </w:pPr>
      <w:r>
        <w:t xml:space="preserve">Assess the effectiveness of existing local initiatives (e.g., IBEW partnerships with SFCC, City-funded apprenticeship grants) and propose evidence-based policy recommendations for scaling successful models.</w:t>
      </w:r>
    </w:p>
    <w:bookmarkEnd w:id="22"/>
    <w:bookmarkStart w:id="23" w:name="Xc4a0f1665954668c6415cb7389c3ed8259b8998"/>
    <w:p>
      <w:pPr>
        <w:pStyle w:val="Heading2"/>
      </w:pPr>
      <w:r>
        <w:t xml:space="preserve">4. Methodology: A San Francisco-Centric Approach</w:t>
      </w:r>
    </w:p>
    <w:p>
      <w:pPr>
        <w:pStyle w:val="FirstParagraph"/>
      </w:pPr>
      <w:r>
        <w:t xml:space="preserve">The study will utilize a rigorous mixed-methods design tailored to the United States San Francisco environment:</w:t>
      </w:r>
    </w:p>
    <w:p>
      <w:pPr>
        <w:numPr>
          <w:ilvl w:val="0"/>
          <w:numId w:val="1003"/>
        </w:numPr>
        <w:pStyle w:val="Compact"/>
      </w:pPr>
      <w:r>
        <w:rPr>
          <w:bCs/>
          <w:b/>
        </w:rPr>
        <w:t xml:space="preserve">Quantitative Analysis:</w:t>
      </w:r>
      <w:r>
        <w:t xml:space="preserve"> </w:t>
      </w:r>
      <w:r>
        <w:t xml:space="preserve">Collaborate with the City &amp; County of San Francisco Department of Building Inspection, California Division of Apprenticeship Standards (DAS), and IBEW Local 50 to obtain anonymized data on license applications, renewal rates, permit issuance delays linked to electrical work, and sector-specific demand projections based on city development pipelines.</w:t>
      </w:r>
    </w:p>
    <w:p>
      <w:pPr>
        <w:numPr>
          <w:ilvl w:val="0"/>
          <w:numId w:val="1003"/>
        </w:numPr>
        <w:pStyle w:val="Compact"/>
      </w:pPr>
      <w:r>
        <w:rPr>
          <w:bCs/>
          <w:b/>
        </w:rPr>
        <w:t xml:space="preserve">Qualitative Insights:</w:t>
      </w:r>
      <w:r>
        <w:t xml:space="preserve"> </w:t>
      </w:r>
      <w:r>
        <w:t xml:space="preserve">Conduct in-depth interviews with 30+ key stakeholders: Licensed Electricians (representing diverse experience levels and sectors), apprenticeship program directors (SFCC, unions), building inspectors, contractors (small and large firms), and city planning officials. Focus groups will be held in San Francisco neighborhoods to capture ground-level perspectives.</w:t>
      </w:r>
    </w:p>
    <w:p>
      <w:pPr>
        <w:numPr>
          <w:ilvl w:val="0"/>
          <w:numId w:val="1003"/>
        </w:numPr>
        <w:pStyle w:val="Compact"/>
      </w:pPr>
      <w:r>
        <w:rPr>
          <w:bCs/>
          <w:b/>
        </w:rPr>
        <w:t xml:space="preserve">Comparative Benchmarking:</w:t>
      </w:r>
      <w:r>
        <w:t xml:space="preserve"> </w:t>
      </w:r>
      <w:r>
        <w:t xml:space="preserve">Analyze workforce models from peer cities with similar challenges (e.g., Seattle, Portland) but focus on adapting solutions specifically for San Francisco's unique regulatory landscape and cultural context.</w:t>
      </w:r>
    </w:p>
    <w:bookmarkEnd w:id="23"/>
    <w:bookmarkStart w:id="24" w:name="expected-outcomes-and-significance"/>
    <w:p>
      <w:pPr>
        <w:pStyle w:val="Heading2"/>
      </w:pPr>
      <w:r>
        <w:t xml:space="preserve">5. Expected Outcomes and Significance</w:t>
      </w:r>
    </w:p>
    <w:p>
      <w:pPr>
        <w:pStyle w:val="FirstParagraph"/>
      </w:pPr>
      <w:r>
        <w:t xml:space="preserve">This research will deliver concrete, actionable outcomes for United States San Francisco:</w:t>
      </w:r>
    </w:p>
    <w:p>
      <w:pPr>
        <w:numPr>
          <w:ilvl w:val="0"/>
          <w:numId w:val="1004"/>
        </w:numPr>
        <w:pStyle w:val="Compact"/>
      </w:pPr>
      <w:r>
        <w:t xml:space="preserve">A detailed, data-backed workforce projection model specific to San Francisco's electrical needs through 2035.</w:t>
      </w:r>
    </w:p>
    <w:p>
      <w:pPr>
        <w:numPr>
          <w:ilvl w:val="0"/>
          <w:numId w:val="1004"/>
        </w:numPr>
        <w:pStyle w:val="Compact"/>
      </w:pPr>
      <w:r>
        <w:t xml:space="preserve">A prioritized list of critical skills training gaps and recommendations for curriculum reform at local institutions like City College of San Francisco.</w:t>
      </w:r>
    </w:p>
    <w:p>
      <w:pPr>
        <w:numPr>
          <w:ilvl w:val="0"/>
          <w:numId w:val="1004"/>
        </w:numPr>
        <w:pStyle w:val="Compact"/>
      </w:pPr>
      <w:r>
        <w:t xml:space="preserve">Policy briefs proposing targeted interventions: e.g., expanding city-funded apprenticeship subsidies for low-income or underrepresented candidates in San Francisco, streamlining certain local permitting processes that delay Electrician work, or creating incentives for out-of-state licensed Electricians to relocate to the city.</w:t>
      </w:r>
    </w:p>
    <w:p>
      <w:pPr>
        <w:numPr>
          <w:ilvl w:val="0"/>
          <w:numId w:val="1004"/>
        </w:numPr>
        <w:pStyle w:val="Compact"/>
      </w:pPr>
      <w:r>
        <w:t xml:space="preserve">A framework for continuous workforce monitoring integrated with San Francisco's building safety and climate action programs.</w:t>
      </w:r>
    </w:p>
    <w:bookmarkEnd w:id="24"/>
    <w:bookmarkStart w:id="25" w:name="timeline-and-dissemination"/>
    <w:p>
      <w:pPr>
        <w:pStyle w:val="Heading2"/>
      </w:pPr>
      <w:r>
        <w:t xml:space="preserve">6. Timeline and Dissemination</w:t>
      </w:r>
    </w:p>
    <w:p>
      <w:pPr>
        <w:pStyle w:val="FirstParagraph"/>
      </w:pPr>
      <w:r>
        <w:t xml:space="preserve">The 18-month research project will be conducted in phases:</w:t>
      </w:r>
      <w:r>
        <w:t xml:space="preserve"> </w:t>
      </w:r>
      <w:r>
        <w:t xml:space="preserve">* Months 1-3: Data collection (official data, stakeholder identification).</w:t>
      </w:r>
      <w:r>
        <w:t xml:space="preserve"> </w:t>
      </w:r>
      <w:r>
        <w:t xml:space="preserve">* Months 4-9: Primary data gathering (interviews, focus groups).</w:t>
      </w:r>
      <w:r>
        <w:t xml:space="preserve"> </w:t>
      </w:r>
      <w:r>
        <w:t xml:space="preserve">* Months 10-14: Data analysis and model development.</w:t>
      </w:r>
      <w:r>
        <w:t xml:space="preserve"> </w:t>
      </w:r>
      <w:r>
        <w:t xml:space="preserve">* Months 15-18: Report drafting, policy recommendations refinement with stakeholders, and final dissemination.</w:t>
      </w:r>
    </w:p>
    <w:p>
      <w:pPr>
        <w:pStyle w:val="BodyText"/>
      </w:pPr>
      <w:r>
        <w:t xml:space="preserve">Findings will be disseminated through:</w:t>
      </w:r>
      <w:r>
        <w:t xml:space="preserve"> </w:t>
      </w:r>
      <w:r>
        <w:t xml:space="preserve">* A comprehensive public report published by the San Francisco Urban Research Center (SFURC).</w:t>
      </w:r>
      <w:r>
        <w:t xml:space="preserve"> </w:t>
      </w:r>
      <w:r>
        <w:t xml:space="preserve">* Policy briefs tailored for the SF Board of Supervisors, Department of Building Inspection, and City College.</w:t>
      </w:r>
      <w:r>
        <w:t xml:space="preserve"> </w:t>
      </w:r>
      <w:r>
        <w:t xml:space="preserve">* Community presentations at local trade unions (IBEW 50) and neighborhood associations within United States San Francisco.</w:t>
      </w:r>
      <w:r>
        <w:t xml:space="preserve"> </w:t>
      </w:r>
      <w:r>
        <w:t xml:space="preserve">* Peer-reviewed journal articles focusing on urban workforce challenges.</w:t>
      </w:r>
    </w:p>
    <w:bookmarkEnd w:id="25"/>
    <w:bookmarkStart w:id="26" w:name="Xccd85e622bfa6426bac16f52aab9fcd3dd4769a"/>
    <w:p>
      <w:pPr>
        <w:pStyle w:val="Heading2"/>
      </w:pPr>
      <w:r>
        <w:t xml:space="preserve">7. Conclusion: An Investment in San Francisco's Future</w:t>
      </w:r>
    </w:p>
    <w:p>
      <w:pPr>
        <w:pStyle w:val="FirstParagraph"/>
      </w:pPr>
      <w:r>
        <w:t xml:space="preserve">The shortage of skilled Electricians is not merely a trade issue; it is a critical infrastructure and public safety challenge for the City and County of San Francisco within the United States. This Research Proposal addresses an urgent, city-specific need that directly impacts daily life, economic vitality, environmental sustainability, and disaster resilience. By providing evidence-based strategies to build a stronger Electrician workforce capable of navigating San Francisco's unique demands – from historic preservation to cutting-edge electrification – this research will empower stakeholders to ensure the city's electrical system remains safe, reliable, and future-ready. Investing in understanding and solving the Electrician shortage is an investment in securing San Francisco's position as a leading, resilient city for generations to come. The time for targeted action based on localized research is now.</w:t>
      </w:r>
    </w:p>
    <w:p>
      <w:pPr>
        <w:pStyle w:val="BodyText"/>
      </w:pPr>
      <w:r>
        <w:rPr>
          <w:bCs/>
          <w:b/>
        </w:rPr>
        <w:t xml:space="preserve">Keywords:</w:t>
      </w:r>
      <w:r>
        <w:t xml:space="preserve"> </w:t>
      </w:r>
      <w:r>
        <w:t xml:space="preserve">Research Proposal, Electrician, United States San Francisco, Workforce Development, Electrical Infrastructure, Building Codes, Climate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Workforce Challenges for Electricians in United States San Francisco</dc:title>
  <dc:creator/>
  <dc:language>en</dc:language>
  <cp:keywords/>
  <dcterms:created xsi:type="dcterms:W3CDTF">2026-07-23T22:10:34Z</dcterms:created>
  <dcterms:modified xsi:type="dcterms:W3CDTF">2026-07-23T22:10:34Z</dcterms:modified>
</cp:coreProperties>
</file>

<file path=docProps/custom.xml><?xml version="1.0" encoding="utf-8"?>
<Properties xmlns="http://schemas.openxmlformats.org/officeDocument/2006/custom-properties" xmlns:vt="http://schemas.openxmlformats.org/officeDocument/2006/docPropsVTypes"/>
</file>