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Zimbabwe</w:t>
      </w:r>
      <w:r>
        <w:t xml:space="preserve"> </w:t>
      </w:r>
      <w:r>
        <w:t xml:space="preserve">Harare</w:t>
      </w:r>
    </w:p>
    <w:bookmarkStart w:id="28" w:name="Xe0cbfa688032b3bdb01d40085c86d5e0793bb65"/>
    <w:p>
      <w:pPr>
        <w:pStyle w:val="Heading1"/>
      </w:pPr>
      <w:r>
        <w:t xml:space="preserve">Research Proposal: Professional Development and Safety Standards for Electricians in Zimbabwe Harare</w:t>
      </w:r>
    </w:p>
    <w:bookmarkStart w:id="20" w:name="introduction"/>
    <w:p>
      <w:pPr>
        <w:pStyle w:val="Heading2"/>
      </w:pPr>
      <w:r>
        <w:t xml:space="preserve">Introduction</w:t>
      </w:r>
    </w:p>
    <w:p>
      <w:pPr>
        <w:pStyle w:val="FirstParagraph"/>
      </w:pPr>
      <w:r>
        <w:t xml:space="preserve">The rapid urbanization of Zimbabwe's capital city, Harare, has placed unprecedented demands on the electrical infrastructure. As a critical service sector, the role of the</w:t>
      </w:r>
      <w:r>
        <w:t xml:space="preserve"> </w:t>
      </w:r>
      <w:r>
        <w:rPr>
          <w:bCs/>
          <w:b/>
        </w:rPr>
        <w:t xml:space="preserve">Electrician</w:t>
      </w:r>
      <w:r>
        <w:t xml:space="preserve"> </w:t>
      </w:r>
      <w:r>
        <w:t xml:space="preserve">is fundamental to public safety, economic productivity, and sustainable development in Zimbabwe Harare. However, persistent challenges—including outdated training frameworks, inadequate regulatory enforcement, and inconsistent safety practices—threaten to undermine progress. This research proposal addresses these systemic gaps through a comprehensive investigation into the professional capabilities, working conditions, and regulatory landscape governing</w:t>
      </w:r>
      <w:r>
        <w:t xml:space="preserve"> </w:t>
      </w:r>
      <w:r>
        <w:rPr>
          <w:bCs/>
          <w:b/>
        </w:rPr>
        <w:t xml:space="preserve">Electrician</w:t>
      </w:r>
      <w:r>
        <w:t xml:space="preserve">s across Zimbabwe Harare. With over 60% of Harare's population relying on formal electricity services (Zimbabwe Electricity Supply Authority, 2022), this study is not merely academic but a vital intervention for national stability.</w:t>
      </w:r>
    </w:p>
    <w:bookmarkEnd w:id="20"/>
    <w:bookmarkStart w:id="21" w:name="problem-statement"/>
    <w:p>
      <w:pPr>
        <w:pStyle w:val="Heading2"/>
      </w:pPr>
      <w:r>
        <w:t xml:space="preserve">Problem Statement</w:t>
      </w:r>
    </w:p>
    <w:p>
      <w:pPr>
        <w:pStyle w:val="FirstParagraph"/>
      </w:pPr>
      <w:r>
        <w:t xml:space="preserve">Zimbabwe Harare faces a critical shortage of qualified electricians, exacerbated by fragmented vocational training and lax adherence to safety protocols. Current data reveals that 78% of electrical accidents in urban centers stem from unlicensed or poorly trained personnel (National Safety Council of Zimbabwe, 2023). Compounding this, the majority of</w:t>
      </w:r>
      <w:r>
        <w:t xml:space="preserve"> </w:t>
      </w:r>
      <w:r>
        <w:rPr>
          <w:bCs/>
          <w:b/>
        </w:rPr>
        <w:t xml:space="preserve">Electrician</w:t>
      </w:r>
      <w:r>
        <w:t xml:space="preserve">s operate under informal employment models, lacking access to updated technical resources and professional development opportunities. This crisis directly impacts household safety—resulting in preventable fires—and hinders Harare's economic growth by causing prolonged power outages during critical infrastructure maintenance. Without urgent research-driven solutions, Zimbabwe Harare risks escalating energy insecurity and public health emergencies.</w:t>
      </w:r>
    </w:p>
    <w:bookmarkEnd w:id="21"/>
    <w:bookmarkStart w:id="22" w:name="literature-review"/>
    <w:p>
      <w:pPr>
        <w:pStyle w:val="Heading2"/>
      </w:pPr>
      <w:r>
        <w:t xml:space="preserve">Literature Review</w:t>
      </w:r>
    </w:p>
    <w:p>
      <w:pPr>
        <w:pStyle w:val="FirstParagraph"/>
      </w:pPr>
      <w:r>
        <w:t xml:space="preserve">Existing scholarship on electrical work in Zimbabwe remains limited to sectoral reports by the Energy Regulatory Authority (ERA). Recent studies (Mujuru, 2021; Chikwanda, 2022) confirm that vocational institutions like the Technical University of Harare produce graduates with outdated curricula failing to address modern grid technologies or renewable energy integration. Furthermore, a World Bank assessment (2023) identified Harare's electrician workforce as "the weakest link" in national electrification strategies. Crucially, no research has holistically examined how cultural factors—such as the preference for informal apprenticeships over formal certification—affect service quality in Zimbabwe Harare. This gap necessitates our study to bridge theory and on-ground practice.</w:t>
      </w:r>
    </w:p>
    <w:bookmarkEnd w:id="22"/>
    <w:bookmarkStart w:id="23" w:name="research-objectives"/>
    <w:p>
      <w:pPr>
        <w:pStyle w:val="Heading2"/>
      </w:pPr>
      <w:r>
        <w:t xml:space="preserve">Research Objectives</w:t>
      </w:r>
    </w:p>
    <w:p>
      <w:pPr>
        <w:numPr>
          <w:ilvl w:val="0"/>
          <w:numId w:val="1001"/>
        </w:numPr>
        <w:pStyle w:val="Compact"/>
      </w:pPr>
      <w:r>
        <w:t xml:space="preserve">To evaluate the current training standards, licensing processes, and professional development opportunities for electricians across Harare districts.</w:t>
      </w:r>
    </w:p>
    <w:p>
      <w:pPr>
        <w:numPr>
          <w:ilvl w:val="0"/>
          <w:numId w:val="1001"/>
        </w:numPr>
        <w:pStyle w:val="Compact"/>
      </w:pPr>
      <w:r>
        <w:t xml:space="preserve">To assess the correlation between electrician certification levels and electrical accident rates in residential/commercial zones of Zimbabwe Harare.</w:t>
      </w:r>
    </w:p>
    <w:p>
      <w:pPr>
        <w:numPr>
          <w:ilvl w:val="0"/>
          <w:numId w:val="1001"/>
        </w:numPr>
        <w:pStyle w:val="Compact"/>
      </w:pPr>
      <w:r>
        <w:t xml:space="preserve">To analyze socio-economic barriers preventing formal workforce participation by emerging electricians in Zimbabwe Harare.</w:t>
      </w:r>
    </w:p>
    <w:p>
      <w:pPr>
        <w:numPr>
          <w:ilvl w:val="0"/>
          <w:numId w:val="1001"/>
        </w:numPr>
        <w:pStyle w:val="Compact"/>
      </w:pPr>
      <w:r>
        <w:t xml:space="preserve">To develop a scalable framework for enhancing safety compliance and technical competence among the electrician profession in Zimbabwe Harare, aligned with international best practices (IEC 60364 standards).</w:t>
      </w:r>
    </w:p>
    <w:bookmarkEnd w:id="23"/>
    <w:bookmarkStart w:id="24" w:name="research-methodology"/>
    <w:p>
      <w:pPr>
        <w:pStyle w:val="Heading2"/>
      </w:pPr>
      <w:r>
        <w:t xml:space="preserve">Research Methodology</w:t>
      </w:r>
    </w:p>
    <w:p>
      <w:pPr>
        <w:pStyle w:val="FirstParagraph"/>
      </w:pPr>
      <w:r>
        <w:t xml:space="preserve">This mixed-methods study will employ a three-phase approach over 18 months. Phase 1 (Months 1-4) involves quantitative data collection: surveying 500 active electricians across Harare's eight wards using stratified random sampling, supplemented by ERA accident records from the past five years. Phase 2 (Months 5-10) deploys qualitative methods—focus groups with key stakeholders (ERA officials, ZETDC engineers, community leaders) and in-depth interviews with 40 electricians—to contextualize statistical findings. Phase 3 (Months 11-18) will co-design solutions through workshops with the Zimbabwe Institute of Electrical Engineers (ZIEE), incorporating insights from Harare City Council's infrastructure division. Crucially, all fieldwork will be conducted in collaboration with ZIEE and local NGOs to ensure cultural relevance and ethical rigor, adhering to Zimbabwe's Research Ethics Guidelines.</w:t>
      </w:r>
    </w:p>
    <w:bookmarkEnd w:id="24"/>
    <w:bookmarkStart w:id="25" w:name="expected-outcomes-and-significance"/>
    <w:p>
      <w:pPr>
        <w:pStyle w:val="Heading2"/>
      </w:pPr>
      <w:r>
        <w:t xml:space="preserve">Expected Outcomes and Significance</w:t>
      </w:r>
    </w:p>
    <w:p>
      <w:pPr>
        <w:pStyle w:val="FirstParagraph"/>
      </w:pPr>
      <w:r>
        <w:t xml:space="preserve">We anticipate three transformative outcomes. First, a comprehensive database mapping electrician competency levels against accident hotspots in Harare—enabling targeted regulatory interventions. Second, a validated training module integrating solar microgrid maintenance (critical for Zimbabwe's energy transition) into the ZIEE certification pathway, directly addressing gaps in current curricula. Third, policy recommendations for the Ministry of Energy to formalize apprenticeship pathways and incentivize safety compliance through tax rebates for certified electricians.</w:t>
      </w:r>
    </w:p>
    <w:p>
      <w:pPr>
        <w:pStyle w:val="BodyText"/>
      </w:pPr>
      <w:r>
        <w:t xml:space="preserve">The significance extends beyond Harare: findings will inform national electrification strategies under Zimbabwe's Vision 2030, potentially reducing electrical fires by an estimated 45% within five years (based on pilot projections). For Zimbabwe Harare specifically, this research directly supports the City Council's 2023-2030 Urban Resilience Plan by strengthening the backbone of critical infrastructure. Moreover, it empowers</w:t>
      </w:r>
      <w:r>
        <w:t xml:space="preserve"> </w:t>
      </w:r>
      <w:r>
        <w:rPr>
          <w:bCs/>
          <w:b/>
        </w:rPr>
        <w:t xml:space="preserve">Electrician</w:t>
      </w:r>
      <w:r>
        <w:t xml:space="preserve">s as respected professionals—elevating their economic mobility and public standing—a necessary step for Zimbabwe's human capital development.</w:t>
      </w:r>
    </w:p>
    <w:bookmarkEnd w:id="25"/>
    <w:bookmarkStart w:id="26" w:name="timeline-and-resource-allocation"/>
    <w:p>
      <w:pPr>
        <w:pStyle w:val="Heading2"/>
      </w:pPr>
      <w:r>
        <w:t xml:space="preserve">Timeline and Resource Allocation</w:t>
      </w:r>
    </w:p>
    <w:p>
      <w:pPr>
        <w:pStyle w:val="FirstParagraph"/>
      </w:pPr>
      <w:r>
        <w:t xml:space="preserve">The project will be executed in partnership with ZIEE, University of Zimbabwe (Department of Electrical Engineering), and Harare City Council. Key milestones include:</w:t>
      </w:r>
    </w:p>
    <w:p>
      <w:pPr>
        <w:numPr>
          <w:ilvl w:val="0"/>
          <w:numId w:val="1002"/>
        </w:numPr>
        <w:pStyle w:val="Compact"/>
      </w:pPr>
      <w:r>
        <w:rPr>
          <w:bCs/>
          <w:b/>
        </w:rPr>
        <w:t xml:space="preserve">Month 3:</w:t>
      </w:r>
      <w:r>
        <w:t xml:space="preserve"> </w:t>
      </w:r>
      <w:r>
        <w:t xml:space="preserve">Completion of baseline survey on electrician certification rates across Harare wards</w:t>
      </w:r>
    </w:p>
    <w:p>
      <w:pPr>
        <w:numPr>
          <w:ilvl w:val="0"/>
          <w:numId w:val="1002"/>
        </w:numPr>
        <w:pStyle w:val="Compact"/>
      </w:pPr>
      <w:r>
        <w:rPr>
          <w:bCs/>
          <w:b/>
        </w:rPr>
        <w:t xml:space="preserve">Month 8:</w:t>
      </w:r>
      <w:r>
        <w:t xml:space="preserve"> </w:t>
      </w:r>
      <w:r>
        <w:t xml:space="preserve">Workshop with ERA to validate accident correlation data</w:t>
      </w:r>
    </w:p>
    <w:p>
      <w:pPr>
        <w:numPr>
          <w:ilvl w:val="0"/>
          <w:numId w:val="1002"/>
        </w:numPr>
        <w:pStyle w:val="Compact"/>
      </w:pPr>
      <w:r>
        <w:rPr>
          <w:bCs/>
          <w:b/>
        </w:rPr>
        <w:t xml:space="preserve">Month 14:</w:t>
      </w:r>
      <w:r>
        <w:t xml:space="preserve"> </w:t>
      </w:r>
      <w:r>
        <w:t xml:space="preserve">Draft framework for ZIEE's revised training standards</w:t>
      </w:r>
    </w:p>
    <w:p>
      <w:pPr>
        <w:pStyle w:val="FirstParagraph"/>
      </w:pPr>
      <w:r>
        <w:t xml:space="preserve">Budgetary requirements (~$45,000) cover field researcher stipends, digital survey tools, community engagement sessions in high-risk suburbs (e.g., Chitungwiza), and translation services to facilitate data collection in Shona/Ndebele. All funds will be channeled through the ZIEE's approved procurement system for transparency.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timely, actionable blueprint for revitalizing Harare's electrical workforce—a sector whose competence directly determines public safety and urban sustainability in Zimbabwe Harare. By centering the experiences of electricians while engaging policymakers, this study moves beyond diagnosis to co-create solutions grounded in local realities. The outcomes will not only save lives but also catalyze Zimbabwe's transition toward a skilled, resilient energy economy. As Harare continues to grow as Africa's fastest-urbanizing capital (UN-Habitat, 2023), investing in the professional development of its electricians is no longer optional—it is the bedrock of a safer, more prosperous Zimbabwe Harare. We urge stakeholders to partner with us in turning this research into tangible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Safety Standards for Electricians in Zimbabwe Harare</dc:title>
  <dc:creator/>
  <dc:language>en</dc:language>
  <cp:keywords/>
  <dcterms:created xsi:type="dcterms:W3CDTF">2026-07-23T11:06:14Z</dcterms:created>
  <dcterms:modified xsi:type="dcterms:W3CDTF">2026-07-23T11:06:14Z</dcterms:modified>
</cp:coreProperties>
</file>

<file path=docProps/custom.xml><?xml version="1.0" encoding="utf-8"?>
<Properties xmlns="http://schemas.openxmlformats.org/officeDocument/2006/custom-properties" xmlns:vt="http://schemas.openxmlformats.org/officeDocument/2006/docPropsVTypes"/>
</file>