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Low-Power</w:t>
      </w:r>
      <w:r>
        <w:t xml:space="preserve"> </w:t>
      </w:r>
      <w:r>
        <w:t xml:space="preserve">IoT</w:t>
      </w:r>
      <w:r>
        <w:t xml:space="preserve"> </w:t>
      </w:r>
      <w:r>
        <w:t xml:space="preserve">Sensor</w:t>
      </w:r>
      <w:r>
        <w:t xml:space="preserve"> </w:t>
      </w:r>
      <w:r>
        <w:t xml:space="preserve">Networks</w:t>
      </w:r>
      <w:r>
        <w:t xml:space="preserve"> </w:t>
      </w:r>
      <w:r>
        <w:t xml:space="preserve">for</w:t>
      </w:r>
      <w:r>
        <w:t xml:space="preserve"> </w:t>
      </w:r>
      <w:r>
        <w:t xml:space="preserve">Smart</w:t>
      </w:r>
      <w:r>
        <w:t xml:space="preserve"> </w:t>
      </w:r>
      <w:r>
        <w:t xml:space="preserve">City</w:t>
      </w:r>
      <w:r>
        <w:t xml:space="preserve"> </w:t>
      </w:r>
      <w:r>
        <w:t xml:space="preserve">Applications</w:t>
      </w:r>
      <w:r>
        <w:t xml:space="preserve"> </w:t>
      </w:r>
      <w:r>
        <w:t xml:space="preserve">in</w:t>
      </w:r>
      <w:r>
        <w:t xml:space="preserve"> </w:t>
      </w:r>
      <w:r>
        <w:t xml:space="preserve">Canada</w:t>
      </w:r>
      <w:r>
        <w:t xml:space="preserve"> </w:t>
      </w:r>
      <w:r>
        <w:t xml:space="preserve">Montreal</w:t>
      </w:r>
    </w:p>
    <w:bookmarkStart w:id="29" w:name="Xcd51acb694cf123806d686fdff8689f28fa2240"/>
    <w:p>
      <w:pPr>
        <w:pStyle w:val="Heading1"/>
      </w:pPr>
      <w:r>
        <w:t xml:space="preserve">Research Proposal: Advancing Low-Power IoT Sensor Networks for Smart City Applications in Canada Montreal</w:t>
      </w:r>
    </w:p>
    <w:bookmarkStart w:id="20" w:name="introduction"/>
    <w:p>
      <w:pPr>
        <w:pStyle w:val="Heading2"/>
      </w:pPr>
      <w:r>
        <w:t xml:space="preserve">Introduction</w:t>
      </w:r>
    </w:p>
    <w:p>
      <w:pPr>
        <w:pStyle w:val="FirstParagraph"/>
      </w:pPr>
      <w:r>
        <w:t xml:space="preserve">The rapid urbanization of Canadian cities demands innovative engineering solutions to enhance sustainability, infrastructure efficiency, and quality of life. As an Electronics Engineer with specialized expertise in wireless sensor networks, I propose a targeted research initiative addressing critical gaps in Montreal's smart city development. This Research Proposal outlines a project specifically designed to advance low-power Internet of Things (IoT) sensor technologies tailored for Canada's unique climatic and urban challenges. Montreal, as a global hub for technology innovation within Canada, provides the ideal environment to deploy and validate these systems at scale. With over 40% of Montreal's population residing in dense urban zones facing energy-intensive infrastructure demands, this Electronics Engineer-driven research directly responds to municipal sustainability goals outlined in the</w:t>
      </w:r>
      <w:r>
        <w:t xml:space="preserve"> </w:t>
      </w:r>
      <w:r>
        <w:rPr>
          <w:iCs/>
          <w:i/>
        </w:rPr>
        <w:t xml:space="preserve">Montreal Smart City Action Plan 2030</w:t>
      </w:r>
      <w:r>
        <w:t xml:space="preserve">.</w:t>
      </w:r>
    </w:p>
    <w:bookmarkEnd w:id="20"/>
    <w:bookmarkStart w:id="21" w:name="problem-statement"/>
    <w:p>
      <w:pPr>
        <w:pStyle w:val="Heading2"/>
      </w:pPr>
      <w:r>
        <w:t xml:space="preserve">Problem Statement</w:t>
      </w:r>
    </w:p>
    <w:p>
      <w:pPr>
        <w:pStyle w:val="FirstParagraph"/>
      </w:pPr>
      <w:r>
        <w:t xml:space="preserve">Current IoT sensor deployments in Canadian cities suffer from three critical limitations: excessive power consumption leading to frequent battery replacements, vulnerability to extreme winter temperatures (-30°C), and poor interoperability across municipal systems. Existing solutions fail to meet the scalability requirements for Montreal's 5.4 million residents. A recent study by</w:t>
      </w:r>
      <w:r>
        <w:t xml:space="preserve"> </w:t>
      </w:r>
      <w:r>
        <w:rPr>
          <w:iCs/>
          <w:i/>
        </w:rPr>
        <w:t xml:space="preserve">INRS (Institut national de la recherche scientifique)</w:t>
      </w:r>
      <w:r>
        <w:t xml:space="preserve"> </w:t>
      </w:r>
      <w:r>
        <w:t xml:space="preserve">found that 68% of deployed sensors in Canadian smart city projects require maintenance within 18 months due to power constraints. This inefficiency directly conflicts with Canada's Net-Zero Emissions by 2050 target and Montreal's goal of reducing municipal energy use by 30% by 2030. As a dedicated Electronics Engineer, I have identified the urgent need for a research framework that integrates hardware innovation with urban deployment strategies specific to Canada Montreal's context.</w:t>
      </w:r>
    </w:p>
    <w:bookmarkEnd w:id="21"/>
    <w:bookmarkStart w:id="22" w:name="research-objectives"/>
    <w:p>
      <w:pPr>
        <w:pStyle w:val="Heading2"/>
      </w:pPr>
      <w:r>
        <w:t xml:space="preserve">Research Objectives</w:t>
      </w:r>
    </w:p>
    <w:p>
      <w:pPr>
        <w:numPr>
          <w:ilvl w:val="0"/>
          <w:numId w:val="1001"/>
        </w:numPr>
        <w:pStyle w:val="Compact"/>
      </w:pPr>
      <w:r>
        <w:t xml:space="preserve">To develop novel energy-harvesting circuitry capable of operating reliably at temperatures below -35°C using thermoelectric generators (TEG) and solar-assisted power management.</w:t>
      </w:r>
    </w:p>
    <w:p>
      <w:pPr>
        <w:numPr>
          <w:ilvl w:val="0"/>
          <w:numId w:val="1001"/>
        </w:numPr>
        <w:pStyle w:val="Compact"/>
      </w:pPr>
      <w:r>
        <w:t xml:space="preserve">To design a standardized communication protocol for heterogeneous sensor networks that ensures seamless integration with Montreal's existing municipal IoT infrastructure (e.g.,</w:t>
      </w:r>
      <w:r>
        <w:t xml:space="preserve"> </w:t>
      </w:r>
      <w:r>
        <w:rPr>
          <w:iCs/>
          <w:i/>
        </w:rPr>
        <w:t xml:space="preserve">Montreal Smart City Platform</w:t>
      </w:r>
      <w:r>
        <w:t xml:space="preserve">).</w:t>
      </w:r>
    </w:p>
    <w:p>
      <w:pPr>
        <w:numPr>
          <w:ilvl w:val="0"/>
          <w:numId w:val="1001"/>
        </w:numPr>
        <w:pStyle w:val="Compact"/>
      </w:pPr>
      <w:r>
        <w:t xml:space="preserve">To create a predictive maintenance framework using edge AI algorithms that reduces sensor downtime by 75% compared to current industry standards.</w:t>
      </w:r>
    </w:p>
    <w:p>
      <w:pPr>
        <w:numPr>
          <w:ilvl w:val="0"/>
          <w:numId w:val="1001"/>
        </w:numPr>
        <w:pStyle w:val="Compact"/>
      </w:pPr>
      <w:r>
        <w:t xml:space="preserve">To validate system performance across all four seasons in Montreal's urban environment through pilot deployments at key sites (e.g., underground transit tunnels, public housing complexes, and the Verdun Eco-District).</w:t>
      </w:r>
    </w:p>
    <w:bookmarkEnd w:id="22"/>
    <w:bookmarkStart w:id="23" w:name="methodology"/>
    <w:p>
      <w:pPr>
        <w:pStyle w:val="Heading2"/>
      </w:pPr>
      <w:r>
        <w:t xml:space="preserve">Methodology</w:t>
      </w:r>
    </w:p>
    <w:p>
      <w:pPr>
        <w:pStyle w:val="FirstParagraph"/>
      </w:pPr>
      <w:r>
        <w:t xml:space="preserve">This Electronics Engineer-led research will employ a multidisciplinary approach combining circuit design, thermal engineering, and urban data analytics. Phase 1 (Months 1-6) involves:</w:t>
      </w:r>
    </w:p>
    <w:p>
      <w:pPr>
        <w:numPr>
          <w:ilvl w:val="0"/>
          <w:numId w:val="1002"/>
        </w:numPr>
        <w:pStyle w:val="Compact"/>
      </w:pPr>
      <w:r>
        <w:t xml:space="preserve">Hardware prototyping of ultra-low-power sensor nodes using STM32L5 microcontrollers with adaptive power scaling</w:t>
      </w:r>
    </w:p>
    <w:p>
      <w:pPr>
        <w:numPr>
          <w:ilvl w:val="0"/>
          <w:numId w:val="1002"/>
        </w:numPr>
        <w:pStyle w:val="Compact"/>
      </w:pPr>
      <w:r>
        <w:t xml:space="preserve">Thermal modeling in Montreal-specific environmental conditions via ANSYS simulations</w:t>
      </w:r>
    </w:p>
    <w:p>
      <w:pPr>
        <w:numPr>
          <w:ilvl w:val="0"/>
          <w:numId w:val="1002"/>
        </w:numPr>
        <w:pStyle w:val="Compact"/>
      </w:pPr>
      <w:r>
        <w:t xml:space="preserve">Collaboration with Polytechnique Montréal's Smart Grid Laboratory for thermal validation</w:t>
      </w:r>
    </w:p>
    <w:p>
      <w:pPr>
        <w:pStyle w:val="FirstParagraph"/>
      </w:pPr>
      <w:r>
        <w:t xml:space="preserve">Phase 2 (Months 7-12) focuses on:</w:t>
      </w:r>
    </w:p>
    <w:p>
      <w:pPr>
        <w:numPr>
          <w:ilvl w:val="0"/>
          <w:numId w:val="1003"/>
        </w:numPr>
        <w:pStyle w:val="Compact"/>
      </w:pPr>
      <w:r>
        <w:t xml:space="preserve">Protocol development using LoRaWAN and NB-IoT coexistence frameworks</w:t>
      </w:r>
    </w:p>
    <w:p>
      <w:pPr>
        <w:numPr>
          <w:ilvl w:val="0"/>
          <w:numId w:val="1003"/>
        </w:numPr>
        <w:pStyle w:val="Compact"/>
      </w:pPr>
      <w:r>
        <w:t xml:space="preserve">Edge AI model training with data from Montreal's existing traffic and air quality sensors</w:t>
      </w:r>
    </w:p>
    <w:p>
      <w:pPr>
        <w:numPr>
          <w:ilvl w:val="0"/>
          <w:numId w:val="1003"/>
        </w:numPr>
        <w:pStyle w:val="Compact"/>
      </w:pPr>
      <w:r>
        <w:t xml:space="preserve">Field testing in partnership with the City of Montreal's Department of Urban Infrastructure</w:t>
      </w:r>
    </w:p>
    <w:p>
      <w:pPr>
        <w:pStyle w:val="FirstParagraph"/>
      </w:pPr>
      <w:r>
        <w:t xml:space="preserve">Phase 3 (Months 13-18) encompasses:</w:t>
      </w:r>
    </w:p>
    <w:p>
      <w:pPr>
        <w:numPr>
          <w:ilvl w:val="0"/>
          <w:numId w:val="1004"/>
        </w:numPr>
        <w:pStyle w:val="Compact"/>
      </w:pPr>
      <w:r>
        <w:t xml:space="preserve">Comprehensive system optimization based on real-world performance data</w:t>
      </w:r>
    </w:p>
    <w:p>
      <w:pPr>
        <w:numPr>
          <w:ilvl w:val="0"/>
          <w:numId w:val="1004"/>
        </w:numPr>
        <w:pStyle w:val="Compact"/>
      </w:pPr>
      <w:r>
        <w:t xml:space="preserve">Development of a deployment roadmap for Canadian municipal adoption</w:t>
      </w:r>
    </w:p>
    <w:p>
      <w:pPr>
        <w:numPr>
          <w:ilvl w:val="0"/>
          <w:numId w:val="1004"/>
        </w:numPr>
        <w:pStyle w:val="Compact"/>
      </w:pPr>
      <w:r>
        <w:t xml:space="preserve">Knowledge transfer sessions with local electronics manufacturing firms (e.g., Cégep de Saint-Laurent partners)</w:t>
      </w:r>
    </w:p>
    <w:bookmarkEnd w:id="23"/>
    <w:bookmarkStart w:id="24" w:name="literature-review-highlights"/>
    <w:p>
      <w:pPr>
        <w:pStyle w:val="Heading2"/>
      </w:pPr>
      <w:r>
        <w:t xml:space="preserve">Literature Review Highlights</w:t>
      </w:r>
    </w:p>
    <w:p>
      <w:pPr>
        <w:pStyle w:val="FirstParagraph"/>
      </w:pPr>
      <w:r>
        <w:t xml:space="preserve">Recent research in Canada has made significant strides in IoT for cold climates, but gaps persist. While studies from the University of Waterloo examined battery performance at -30°C (</w:t>
      </w:r>
      <w:r>
        <w:rPr>
          <w:iCs/>
          <w:i/>
        </w:rPr>
        <w:t xml:space="preserve">IEEE Sensors Journal, 2021</w:t>
      </w:r>
      <w:r>
        <w:t xml:space="preserve">), they focused on laboratory conditions without urban complexity. Montreal-specific work by</w:t>
      </w:r>
      <w:r>
        <w:t xml:space="preserve"> </w:t>
      </w:r>
      <w:r>
        <w:rPr>
          <w:iCs/>
          <w:i/>
        </w:rPr>
        <w:t xml:space="preserve">École de technologie supérieure (ETS)</w:t>
      </w:r>
      <w:r>
        <w:t xml:space="preserve"> </w:t>
      </w:r>
      <w:r>
        <w:t xml:space="preserve">developed winter-hardy enclosures but overlooked energy harvesting (</w:t>
      </w:r>
      <w:r>
        <w:rPr>
          <w:iCs/>
          <w:i/>
        </w:rPr>
        <w:t xml:space="preserve">Montreal Smart City Report, 2022</w:t>
      </w:r>
      <w:r>
        <w:t xml:space="preserve">). This Research Proposal bridges these gaps by integrating hardware innovation with city-scale operational requirements—a critical differentiator for Electronics Engineer solutions in Canada Montreal. The proposed edge AI component also addresses a key void identified in the</w:t>
      </w:r>
      <w:r>
        <w:t xml:space="preserve"> </w:t>
      </w:r>
      <w:r>
        <w:rPr>
          <w:iCs/>
          <w:i/>
        </w:rPr>
        <w:t xml:space="preserve">Canadian IoT Security Framework (2023)</w:t>
      </w:r>
      <w:r>
        <w:t xml:space="preserve">, which emphasizes localized data processing to reduce network congestion.</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 four transformative outcomes:</w:t>
      </w:r>
    </w:p>
    <w:p>
      <w:pPr>
        <w:numPr>
          <w:ilvl w:val="0"/>
          <w:numId w:val="1005"/>
        </w:numPr>
        <w:pStyle w:val="Compact"/>
      </w:pPr>
      <w:r>
        <w:t xml:space="preserve">A commercially viable sensor node with 5-year operational lifespan at -35°C (vs. current 1-2 years)</w:t>
      </w:r>
    </w:p>
    <w:p>
      <w:pPr>
        <w:numPr>
          <w:ilvl w:val="0"/>
          <w:numId w:val="1005"/>
        </w:numPr>
        <w:pStyle w:val="Compact"/>
      </w:pPr>
      <w:r>
        <w:t xml:space="preserve">A Montreal-specific IoT protocol standard for municipal interoperability</w:t>
      </w:r>
    </w:p>
    <w:p>
      <w:pPr>
        <w:numPr>
          <w:ilvl w:val="0"/>
          <w:numId w:val="1005"/>
        </w:numPr>
        <w:pStyle w:val="Compact"/>
      </w:pPr>
      <w:r>
        <w:t xml:space="preserve">Validation data proving 40% reduction in maintenance costs for city infrastructure</w:t>
      </w:r>
    </w:p>
    <w:p>
      <w:pPr>
        <w:numPr>
          <w:ilvl w:val="0"/>
          <w:numId w:val="1005"/>
        </w:numPr>
        <w:pStyle w:val="Compact"/>
      </w:pPr>
      <w:r>
        <w:t xml:space="preserve">Technical guidelines for Electronics Engineer teams deploying systems across Canada's northern municipalities</w:t>
      </w:r>
    </w:p>
    <w:p>
      <w:pPr>
        <w:pStyle w:val="FirstParagraph"/>
      </w:pPr>
      <w:r>
        <w:t xml:space="preserve">The societal impact extends beyond Montreal. As Canada's second-largest tech hub (after Toronto), Montreal's success will position it as a model for 12 Canadian cities with sub-arctic climates. This project directly supports the</w:t>
      </w:r>
      <w:r>
        <w:t xml:space="preserve"> </w:t>
      </w:r>
      <w:r>
        <w:rPr>
          <w:iCs/>
          <w:i/>
        </w:rPr>
        <w:t xml:space="preserve">Canada Infrastructure Bank's Smart City Fund</w:t>
      </w:r>
      <w:r>
        <w:t xml:space="preserve">, which has allocated $50M for IoT innovation in Quebec. For the Electronics Engineer, this research establishes expertise in Canada Montreal's emerging tech ecosystem while creating pathways for collaboration with local industry leaders like</w:t>
      </w:r>
      <w:r>
        <w:t xml:space="preserve"> </w:t>
      </w:r>
      <w:r>
        <w:rPr>
          <w:iCs/>
          <w:i/>
        </w:rPr>
        <w:t xml:space="preserve">SunPower Technologies</w:t>
      </w:r>
      <w:r>
        <w:t xml:space="preserve"> </w:t>
      </w:r>
      <w:r>
        <w:t xml:space="preserve">and</w:t>
      </w:r>
      <w:r>
        <w:t xml:space="preserve"> </w:t>
      </w:r>
      <w:r>
        <w:rPr>
          <w:iCs/>
          <w:i/>
        </w:rPr>
        <w:t xml:space="preserve">Groupe Cogeco</w:t>
      </w:r>
      <w:r>
        <w:t xml:space="preserve">.</w:t>
      </w:r>
    </w:p>
    <w:bookmarkEnd w:id="25"/>
    <w:bookmarkStart w:id="26" w:name="timeline-and-resource-requirements"/>
    <w:p>
      <w:pPr>
        <w:pStyle w:val="Heading2"/>
      </w:pPr>
      <w:r>
        <w:t xml:space="preserve">Timeline and Resource Requirements</w:t>
      </w:r>
    </w:p>
    <w:p>
      <w:pPr>
        <w:pStyle w:val="FirstParagraph"/>
      </w:pPr>
      <w:r>
        <w:t xml:space="preserve">The 18-month project aligns with Montreal's fiscal year cycle. Key milestones include:</w:t>
      </w:r>
    </w:p>
    <w:p>
      <w:pPr>
        <w:numPr>
          <w:ilvl w:val="0"/>
          <w:numId w:val="1006"/>
        </w:numPr>
        <w:pStyle w:val="Compact"/>
      </w:pPr>
      <w:r>
        <w:rPr>
          <w:bCs/>
          <w:b/>
        </w:rPr>
        <w:t xml:space="preserve">Month 6:</w:t>
      </w:r>
      <w:r>
        <w:t xml:space="preserve"> </w:t>
      </w:r>
      <w:r>
        <w:t xml:space="preserve">Prototype completion with thermal validation at CRIQ (Centre de recherche industrielle du Québec)</w:t>
      </w:r>
    </w:p>
    <w:p>
      <w:pPr>
        <w:numPr>
          <w:ilvl w:val="0"/>
          <w:numId w:val="1006"/>
        </w:numPr>
        <w:pStyle w:val="Compact"/>
      </w:pPr>
      <w:r>
        <w:rPr>
          <w:bCs/>
          <w:b/>
        </w:rPr>
        <w:t xml:space="preserve">Month 12:</w:t>
      </w:r>
      <w:r>
        <w:t xml:space="preserve"> </w:t>
      </w:r>
      <w:r>
        <w:t xml:space="preserve">Pilot deployment across three City of Montreal districts</w:t>
      </w:r>
    </w:p>
    <w:p>
      <w:pPr>
        <w:numPr>
          <w:ilvl w:val="0"/>
          <w:numId w:val="1006"/>
        </w:numPr>
        <w:pStyle w:val="Compact"/>
      </w:pPr>
      <w:r>
        <w:rPr>
          <w:bCs/>
          <w:b/>
        </w:rPr>
        <w:t xml:space="preserve">Month 15:</w:t>
      </w:r>
      <w:r>
        <w:t xml:space="preserve"> </w:t>
      </w:r>
      <w:r>
        <w:t xml:space="preserve">Protocol standardization workshop with Quebec Ministry of Transport</w:t>
      </w:r>
    </w:p>
    <w:p>
      <w:pPr>
        <w:pStyle w:val="FirstParagraph"/>
      </w:pPr>
      <w:r>
        <w:t xml:space="preserve">A total budget of $285,000 is requested, covering:</w:t>
      </w:r>
    </w:p>
    <w:p>
      <w:pPr>
        <w:numPr>
          <w:ilvl w:val="0"/>
          <w:numId w:val="1007"/>
        </w:numPr>
        <w:pStyle w:val="Compact"/>
      </w:pPr>
      <w:r>
        <w:t xml:space="preserve">$120,000 for hardware components and thermal testing facilities</w:t>
      </w:r>
    </w:p>
    <w:p>
      <w:pPr>
        <w:numPr>
          <w:ilvl w:val="0"/>
          <w:numId w:val="1007"/>
        </w:numPr>
        <w:pStyle w:val="Compact"/>
      </w:pPr>
      <w:r>
        <w:t xml:space="preserve">$95,000 for algorithm development and AI training resources</w:t>
      </w:r>
    </w:p>
    <w:p>
      <w:pPr>
        <w:numPr>
          <w:ilvl w:val="0"/>
          <w:numId w:val="1007"/>
        </w:numPr>
        <w:pStyle w:val="Compact"/>
      </w:pPr>
      <w:r>
        <w:t xml:space="preserve">$70,026 for field deployment support with Montreal municipal partners</w:t>
      </w:r>
    </w:p>
    <w:bookmarkEnd w:id="26"/>
    <w:bookmarkStart w:id="28" w:name="conclusion-the-canada-montreal-advantage"/>
    <w:p>
      <w:pPr>
        <w:pStyle w:val="Heading2"/>
      </w:pPr>
      <w:r>
        <w:t xml:space="preserve">Conclusion: The Canada Montreal Advantage</w:t>
      </w:r>
    </w:p>
    <w:p>
      <w:pPr>
        <w:pStyle w:val="FirstParagraph"/>
      </w:pPr>
      <w:r>
        <w:t xml:space="preserve">This Research Proposal represents a strategic opportunity to position Montreal as the North American epicenter for cold-climate IoT innovation. As an Electronics Engineer committed to solving real-world challenges in Canada, I am uniquely equipped to lead this initiative through my dual expertise in low-power circuit design and urban infrastructure systems. The project’s success will not only advance smart city capabilities within Canada Montreal but also generate scalable solutions applicable to all Canadian municipalities facing similar environmental constraints. By embedding this research within Montreal's thriving innovation ecosystem—leveraging partnerships with McGill University, the</w:t>
      </w:r>
      <w:r>
        <w:t xml:space="preserve"> </w:t>
      </w:r>
      <w:r>
        <w:rPr>
          <w:iCs/>
          <w:i/>
        </w:rPr>
        <w:t xml:space="preserve">Centre de Recherche en Informatique et Télécommunications (CRIT)</w:t>
      </w:r>
      <w:r>
        <w:t xml:space="preserve">, and local tech accelerators—we ensure immediate industry adoption and long-term economic impact. This work embodies the future of Electronics Engineering in Canada: locally relevant, globally scalable, and essential for sustainable urban development. The proposed research delivers concrete value to Montreal's vision as a smart city leader while establishing a replicable framework for Electronics Engineer teams across Canada.</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Low-Power IoT Sensor Networks for Smart City Applications in Canada Montreal</dc:title>
  <dc:creator/>
  <dc:language>en</dc:language>
  <cp:keywords/>
  <dcterms:created xsi:type="dcterms:W3CDTF">2026-07-13T14:40:55Z</dcterms:created>
  <dcterms:modified xsi:type="dcterms:W3CDTF">2026-07-13T14:40:55Z</dcterms:modified>
</cp:coreProperties>
</file>

<file path=docProps/custom.xml><?xml version="1.0" encoding="utf-8"?>
<Properties xmlns="http://schemas.openxmlformats.org/officeDocument/2006/custom-properties" xmlns:vt="http://schemas.openxmlformats.org/officeDocument/2006/docPropsVTypes"/>
</file>