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Electronics</w:t>
      </w:r>
      <w:r>
        <w:t xml:space="preserve"> </w:t>
      </w:r>
      <w:r>
        <w:t xml:space="preserve">Engineering</w:t>
      </w:r>
      <w:r>
        <w:t xml:space="preserve"> </w:t>
      </w:r>
      <w:r>
        <w:t xml:space="preserve">Capabilities</w:t>
      </w:r>
      <w:r>
        <w:t xml:space="preserve"> </w:t>
      </w:r>
      <w:r>
        <w:t xml:space="preserve">in</w:t>
      </w:r>
      <w:r>
        <w:t xml:space="preserve"> </w:t>
      </w:r>
      <w:r>
        <w:t xml:space="preserve">India</w:t>
      </w:r>
      <w:r>
        <w:t xml:space="preserve"> </w:t>
      </w:r>
      <w:r>
        <w:t xml:space="preserve">Bangalore</w:t>
      </w:r>
    </w:p>
    <w:bookmarkStart w:id="29" w:name="Xae35548ce69be74448e44c594c3dda54ed831ab"/>
    <w:p>
      <w:pPr>
        <w:pStyle w:val="Heading1"/>
      </w:pPr>
      <w:r>
        <w:t xml:space="preserve">Research Proposal: Strategic Development and Deployment of Specialized Electronics Engineers in India's Bangalore Ecosystem</w:t>
      </w:r>
    </w:p>
    <w:bookmarkStart w:id="20" w:name="abstract"/>
    <w:p>
      <w:pPr>
        <w:pStyle w:val="Heading2"/>
      </w:pPr>
      <w:r>
        <w:t xml:space="preserve">Abstract</w:t>
      </w:r>
    </w:p>
    <w:p>
      <w:pPr>
        <w:pStyle w:val="FirstParagraph"/>
      </w:pPr>
      <w:r>
        <w:t xml:space="preserve">This Research Proposal addresses the critical need for advanced, locally-adapted Electronics Engineering talent within India's premier technology hub, Bangalore. As the epicenter of India's semiconductor, IoT, and embedded systems revolution, Bangalore demands a specialized workforce capable of driving innovation in cutting-edge electronics. This proposal outlines a targeted research initiative to identify skill gaps, develop context-specific training frameworks, and establish recruitment protocols for</w:t>
      </w:r>
      <w:r>
        <w:t xml:space="preserve"> </w:t>
      </w:r>
      <w:r>
        <w:rPr>
          <w:bCs/>
          <w:b/>
        </w:rPr>
        <w:t xml:space="preserve">Electronics Engineer</w:t>
      </w:r>
      <w:r>
        <w:t xml:space="preserve"> </w:t>
      </w:r>
      <w:r>
        <w:t xml:space="preserve">roles that directly align with the strategic imperatives of the</w:t>
      </w:r>
      <w:r>
        <w:t xml:space="preserve"> </w:t>
      </w:r>
      <w:r>
        <w:rPr>
          <w:bCs/>
          <w:b/>
        </w:rPr>
        <w:t xml:space="preserve">India Bangalore</w:t>
      </w:r>
      <w:r>
        <w:t xml:space="preserve"> </w:t>
      </w:r>
      <w:r>
        <w:t xml:space="preserve">technology ecosystem. The project leverages Bangalore's unique confluence of global tech giants, startups, academic institutions (IISc, RIT), and government initiatives like "Make in India" to create a sustainable pipeline of engineering talent capable of solving region-specific challenges in power electronics, 5G/6G infrastructure, and AI-driven embedded systems.</w:t>
      </w:r>
    </w:p>
    <w:bookmarkEnd w:id="20"/>
    <w:bookmarkStart w:id="21" w:name="X28f27c3c57a68fca882aa631d0ce280d5bbfd5a"/>
    <w:p>
      <w:pPr>
        <w:pStyle w:val="Heading2"/>
      </w:pPr>
      <w:r>
        <w:t xml:space="preserve">1. Introduction: The Bangalore Electronics Imperative</w:t>
      </w:r>
    </w:p>
    <w:p>
      <w:pPr>
        <w:pStyle w:val="FirstParagraph"/>
      </w:pPr>
      <w:r>
        <w:t xml:space="preserve">Bangalore (officially Bengaluru) stands as the undisputed nerve center of India's electronics and semiconductor industry. Home to over 60% of India's IT/ITES sector, 45+ semiconductor design houses (including global leaders like Intel, AMD, Qualcomm R&amp;D centers), and a thriving startup ecosystem focused on IoT, EVs, and smart infrastructure, the city faces an unprecedented demand for highly skilled</w:t>
      </w:r>
      <w:r>
        <w:t xml:space="preserve"> </w:t>
      </w:r>
      <w:r>
        <w:rPr>
          <w:bCs/>
          <w:b/>
        </w:rPr>
        <w:t xml:space="preserve">Electronics Engineer</w:t>
      </w:r>
      <w:r>
        <w:t xml:space="preserve">s. Despite this growth trajectory (projected at 12% CAGR by NASSCOM 2023), a significant talent deficit persists in specialized domains like RF/Microwave design, power electronics for renewable integration, and hardware security – areas where Bangalore's industrial needs are rapidly outpacing the output of traditional engineering curricula. This Research Proposal is therefore not merely an academic exercise; it is a strategic necessity for sustaining</w:t>
      </w:r>
      <w:r>
        <w:t xml:space="preserve"> </w:t>
      </w:r>
      <w:r>
        <w:rPr>
          <w:bCs/>
          <w:b/>
        </w:rPr>
        <w:t xml:space="preserve">India Bangalore</w:t>
      </w:r>
      <w:r>
        <w:t xml:space="preserve">'s position as Asia's next-generation electronics innovation capital.</w:t>
      </w:r>
    </w:p>
    <w:bookmarkEnd w:id="21"/>
    <w:bookmarkStart w:id="22" w:name="X467602fc76107cf67eb94911890e69a0c330180"/>
    <w:p>
      <w:pPr>
        <w:pStyle w:val="Heading2"/>
      </w:pPr>
      <w:r>
        <w:t xml:space="preserve">2. Problem Statement: The Skill Gap Challenge in Bangalore's Electronics Landscape</w:t>
      </w:r>
    </w:p>
    <w:p>
      <w:pPr>
        <w:pStyle w:val="FirstParagraph"/>
      </w:pPr>
      <w:r>
        <w:t xml:space="preserve">Current industry surveys (NASSCOM 2023, EY India) consistently highlight a critical mismatch between academic output and industry requirements in Bangalore's electronics sector. While foundational electronics knowledge is taught adequately, there is a severe shortage of engineers proficient in:</w:t>
      </w:r>
    </w:p>
    <w:p>
      <w:pPr>
        <w:numPr>
          <w:ilvl w:val="0"/>
          <w:numId w:val="1001"/>
        </w:numPr>
        <w:pStyle w:val="Compact"/>
      </w:pPr>
      <w:r>
        <w:rPr>
          <w:bCs/>
          <w:b/>
        </w:rPr>
        <w:t xml:space="preserve">Region-Specific Applications:</w:t>
      </w:r>
      <w:r>
        <w:t xml:space="preserve"> </w:t>
      </w:r>
      <w:r>
        <w:t xml:space="preserve">Designing low-cost, high-reliability embedded systems for India's diverse infrastructure challenges (e.g., rural power grid stability, monsoon-resistant sensor networks).</w:t>
      </w:r>
    </w:p>
    <w:p>
      <w:pPr>
        <w:numPr>
          <w:ilvl w:val="0"/>
          <w:numId w:val="1001"/>
        </w:numPr>
        <w:pStyle w:val="Compact"/>
      </w:pPr>
      <w:r>
        <w:rPr>
          <w:bCs/>
          <w:b/>
        </w:rPr>
        <w:t xml:space="preserve">Cutting-Edge Technologies:</w:t>
      </w:r>
      <w:r>
        <w:t xml:space="preserve"> </w:t>
      </w:r>
      <w:r>
        <w:t xml:space="preserve">Proficiency in 5G/6G mmWave front-end design, AI accelerators for edge computing (critical for Bangalore's smart city initiatives), and SiC/GaN power electronics (vital for India's EV push).</w:t>
      </w:r>
    </w:p>
    <w:p>
      <w:pPr>
        <w:numPr>
          <w:ilvl w:val="0"/>
          <w:numId w:val="1001"/>
        </w:numPr>
        <w:pStyle w:val="Compact"/>
      </w:pPr>
      <w:r>
        <w:rPr>
          <w:bCs/>
          <w:b/>
        </w:rPr>
        <w:t xml:space="preserve">Integration &amp; Ecosystem Thinking:</w:t>
      </w:r>
      <w:r>
        <w:t xml:space="preserve"> </w:t>
      </w:r>
      <w:r>
        <w:t xml:space="preserve">Ability to bridge hardware-software co-design, system-level validation within Indian regulatory frameworks (BIS, TRAI), and collaborate with local supply chains.</w:t>
      </w:r>
    </w:p>
    <w:p>
      <w:pPr>
        <w:pStyle w:val="FirstParagraph"/>
      </w:pPr>
      <w:r>
        <w:t xml:space="preserve">This gap hinders Bangalore's ability to capitalize on national initiatives like PLI schemes for electronics manufacturing and the Semiconductor Mission. The absence of a targeted research-driven approach to engineer development is a key bottleneck identified by major employers in</w:t>
      </w:r>
      <w:r>
        <w:t xml:space="preserve"> </w:t>
      </w:r>
      <w:r>
        <w:rPr>
          <w:bCs/>
          <w:b/>
        </w:rPr>
        <w:t xml:space="preserve">India Bangalore</w:t>
      </w:r>
      <w:r>
        <w:t xml:space="preserve">.</w:t>
      </w:r>
    </w:p>
    <w:bookmarkEnd w:id="22"/>
    <w:bookmarkStart w:id="23" w:name="X2578a1a363095dd8045c2d9814f53ad7ee1b275"/>
    <w:p>
      <w:pPr>
        <w:pStyle w:val="Heading2"/>
      </w:pPr>
      <w:r>
        <w:t xml:space="preserve">3. Research Objectives: A Blueprint for Electronics Engineering Excellence in Bangalore</w:t>
      </w:r>
    </w:p>
    <w:p>
      <w:pPr>
        <w:pStyle w:val="FirstParagraph"/>
      </w:pPr>
      <w:r>
        <w:t xml:space="preserve">This proposal aims to develop and validate a comprehensive framework for cultivating specialized</w:t>
      </w:r>
      <w:r>
        <w:t xml:space="preserve"> </w:t>
      </w:r>
      <w:r>
        <w:rPr>
          <w:bCs/>
          <w:b/>
        </w:rPr>
        <w:t xml:space="preserve">Electronics Engineer</w:t>
      </w:r>
      <w:r>
        <w:t xml:space="preserve">s suited for the Bangalore context. Primary objectives include:</w:t>
      </w:r>
    </w:p>
    <w:p>
      <w:pPr>
        <w:numPr>
          <w:ilvl w:val="0"/>
          <w:numId w:val="1002"/>
        </w:numPr>
        <w:pStyle w:val="Compact"/>
      </w:pPr>
      <w:r>
        <w:rPr>
          <w:bCs/>
          <w:b/>
        </w:rPr>
        <w:t xml:space="preserve">Diagnose the Skill Gap:</w:t>
      </w:r>
      <w:r>
        <w:t xml:space="preserve"> </w:t>
      </w:r>
      <w:r>
        <w:t xml:space="preserve">Conduct a detailed industry-academia survey across 50+ Bangalore-based companies (including TCS, Infosys, Wipro, Tata Elxsi, and key startups) and 10+ leading engineering institutions to map specific skill requirements vs. current curriculum coverage.</w:t>
      </w:r>
    </w:p>
    <w:p>
      <w:pPr>
        <w:numPr>
          <w:ilvl w:val="0"/>
          <w:numId w:val="1002"/>
        </w:numPr>
        <w:pStyle w:val="Compact"/>
      </w:pPr>
      <w:r>
        <w:rPr>
          <w:bCs/>
          <w:b/>
        </w:rPr>
        <w:t xml:space="preserve">Develop Contextualized Training Modules:</w:t>
      </w:r>
      <w:r>
        <w:t xml:space="preserve"> </w:t>
      </w:r>
      <w:r>
        <w:t xml:space="preserve">Co-create advanced curricula with industry partners focusing on Bangalore-relevant use cases (e.g., "Designing Low-Power Sensors for Indian Agricultural IoT," "RF Circuit Optimization for Urban 5G Deployment in High-Density Zones").</w:t>
      </w:r>
    </w:p>
    <w:p>
      <w:pPr>
        <w:numPr>
          <w:ilvl w:val="0"/>
          <w:numId w:val="1002"/>
        </w:numPr>
        <w:pStyle w:val="Compact"/>
      </w:pPr>
      <w:r>
        <w:rPr>
          <w:bCs/>
          <w:b/>
        </w:rPr>
        <w:t xml:space="preserve">Establish a Bangalore Talent Benchmark:</w:t>
      </w:r>
      <w:r>
        <w:t xml:space="preserve"> </w:t>
      </w:r>
      <w:r>
        <w:t xml:space="preserve">Define clear competency frameworks and assessment metrics for different levels of</w:t>
      </w:r>
      <w:r>
        <w:t xml:space="preserve"> </w:t>
      </w:r>
      <w:r>
        <w:rPr>
          <w:bCs/>
          <w:b/>
        </w:rPr>
        <w:t xml:space="preserve">Electronics Engineer</w:t>
      </w:r>
      <w:r>
        <w:t xml:space="preserve"> </w:t>
      </w:r>
      <w:r>
        <w:t xml:space="preserve">roles (Junior, Senior, Specialist) specific to the local industrial ecosystem.</w:t>
      </w:r>
    </w:p>
    <w:p>
      <w:pPr>
        <w:numPr>
          <w:ilvl w:val="0"/>
          <w:numId w:val="1002"/>
        </w:numPr>
        <w:pStyle w:val="Compact"/>
      </w:pPr>
      <w:r>
        <w:rPr>
          <w:bCs/>
          <w:b/>
        </w:rPr>
        <w:t xml:space="preserve">Pilot &amp; Validate:</w:t>
      </w:r>
      <w:r>
        <w:t xml:space="preserve"> </w:t>
      </w:r>
      <w:r>
        <w:t xml:space="preserve">Implement the proposed training model in select Bangalore engineering colleges with industry placement support, measuring impact on graduate employability and early career performance metrics.</w:t>
      </w:r>
    </w:p>
    <w:bookmarkEnd w:id="23"/>
    <w:bookmarkStart w:id="24" w:name="X460c5ae5353fda566e123e0809d5c993222d47f"/>
    <w:p>
      <w:pPr>
        <w:pStyle w:val="Heading2"/>
      </w:pPr>
      <w:r>
        <w:t xml:space="preserve">4. Methodology: Research-Driven Implementation in the Bangalore Context</w:t>
      </w:r>
    </w:p>
    <w:p>
      <w:pPr>
        <w:pStyle w:val="FirstParagraph"/>
      </w:pPr>
      <w:r>
        <w:t xml:space="preserve">The research will employ a mixed-methods approach grounded in Bangalore's unique environment:</w:t>
      </w:r>
    </w:p>
    <w:p>
      <w:pPr>
        <w:numPr>
          <w:ilvl w:val="0"/>
          <w:numId w:val="1003"/>
        </w:numPr>
        <w:pStyle w:val="Compact"/>
      </w:pPr>
      <w:r>
        <w:rPr>
          <w:bCs/>
          <w:b/>
        </w:rPr>
        <w:t xml:space="preserve">Industry Immersion:</w:t>
      </w:r>
      <w:r>
        <w:t xml:space="preserve"> </w:t>
      </w:r>
      <w:r>
        <w:t xml:space="preserve">Structured site visits and interviews with R&amp;D heads at major electronics firms across Bangalore's tech corridors (Electronic City, Whitefield, Koramangala).</w:t>
      </w:r>
    </w:p>
    <w:p>
      <w:pPr>
        <w:numPr>
          <w:ilvl w:val="0"/>
          <w:numId w:val="1003"/>
        </w:numPr>
        <w:pStyle w:val="Compact"/>
      </w:pPr>
      <w:r>
        <w:rPr>
          <w:bCs/>
          <w:b/>
        </w:rPr>
        <w:t xml:space="preserve">Academic Partnership Mapping:</w:t>
      </w:r>
      <w:r>
        <w:t xml:space="preserve"> </w:t>
      </w:r>
      <w:r>
        <w:t xml:space="preserve">Collaborate with IISc Bangalore, IIIT-Bangalore, and RNS Institute to integrate research findings into existing programs.</w:t>
      </w:r>
    </w:p>
    <w:p>
      <w:pPr>
        <w:numPr>
          <w:ilvl w:val="0"/>
          <w:numId w:val="1003"/>
        </w:numPr>
        <w:pStyle w:val="Compact"/>
      </w:pPr>
      <w:r>
        <w:rPr>
          <w:bCs/>
          <w:b/>
        </w:rPr>
        <w:t xml:space="preserve">Competency Analytics:</w:t>
      </w:r>
      <w:r>
        <w:t xml:space="preserve"> </w:t>
      </w:r>
      <w:r>
        <w:t xml:space="preserve">Analyze job postings on platforms like LinkedIn &amp; Naukri for Bangalore-based electronics roles over 24 months to identify emerging technical keywords and required experience levels.</w:t>
      </w:r>
    </w:p>
    <w:p>
      <w:pPr>
        <w:numPr>
          <w:ilvl w:val="0"/>
          <w:numId w:val="1003"/>
        </w:numPr>
        <w:pStyle w:val="Compact"/>
      </w:pPr>
      <w:r>
        <w:rPr>
          <w:bCs/>
          <w:b/>
        </w:rPr>
        <w:t xml:space="preserve">Pilot Program Evaluation:</w:t>
      </w:r>
      <w:r>
        <w:t xml:space="preserve"> </w:t>
      </w:r>
      <w:r>
        <w:t xml:space="preserve">Track cohorts of students through the proposed curriculum, measuring skills acquisition via industry-validated projects and post-placement performance reviews by partner companies in</w:t>
      </w:r>
      <w:r>
        <w:t xml:space="preserve"> </w:t>
      </w:r>
      <w:r>
        <w:rPr>
          <w:bCs/>
          <w:b/>
        </w:rPr>
        <w:t xml:space="preserve">India Bangalore</w:t>
      </w:r>
      <w:r>
        <w:t xml:space="preserve">.</w:t>
      </w:r>
    </w:p>
    <w:bookmarkEnd w:id="24"/>
    <w:bookmarkStart w:id="25" w:name="X69194c57608fc91c8e5d1aeae89b86b850f634c"/>
    <w:p>
      <w:pPr>
        <w:pStyle w:val="Heading2"/>
      </w:pPr>
      <w:r>
        <w:t xml:space="preserve">5. Expected Outcomes &amp; Strategic Impact for India Bangalore</w:t>
      </w:r>
    </w:p>
    <w:p>
      <w:pPr>
        <w:pStyle w:val="FirstParagraph"/>
      </w:pPr>
      <w:r>
        <w:t xml:space="preserve">This Research Proposal promises tangible outcomes with significant strategic value for the</w:t>
      </w:r>
      <w:r>
        <w:t xml:space="preserve"> </w:t>
      </w:r>
      <w:r>
        <w:rPr>
          <w:bCs/>
          <w:b/>
        </w:rPr>
        <w:t xml:space="preserve">India Bangalore</w:t>
      </w:r>
      <w:r>
        <w:t xml:space="preserve"> </w:t>
      </w:r>
      <w:r>
        <w:t xml:space="preserve">electronics ecosystem:</w:t>
      </w:r>
    </w:p>
    <w:p>
      <w:pPr>
        <w:numPr>
          <w:ilvl w:val="0"/>
          <w:numId w:val="1004"/>
        </w:numPr>
        <w:pStyle w:val="Compact"/>
      </w:pPr>
      <w:r>
        <w:rPr>
          <w:bCs/>
          <w:b/>
        </w:rPr>
        <w:t xml:space="preserve">A Standardized Competency Framework:</w:t>
      </w:r>
      <w:r>
        <w:t xml:space="preserve"> </w:t>
      </w:r>
      <w:r>
        <w:t xml:space="preserve">A publicly available benchmark for Electronics Engineer roles, adopted by major employers in Bangalore, reducing hiring time and improving role fit.</w:t>
      </w:r>
    </w:p>
    <w:p>
      <w:pPr>
        <w:numPr>
          <w:ilvl w:val="0"/>
          <w:numId w:val="1004"/>
        </w:numPr>
        <w:pStyle w:val="Compact"/>
      </w:pPr>
      <w:r>
        <w:rPr>
          <w:bCs/>
          <w:b/>
        </w:rPr>
        <w:t xml:space="preserve">New Industry-Academia Curriculum Models:</w:t>
      </w:r>
      <w:r>
        <w:t xml:space="preserve"> </w:t>
      </w:r>
      <w:r>
        <w:t xml:space="preserve">Practical training modules co-developed with Bangalore companies, directly addressing the "last-mile" skill gap for emerging technologies like Edge AI hardware and sustainable power systems.</w:t>
      </w:r>
    </w:p>
    <w:p>
      <w:pPr>
        <w:numPr>
          <w:ilvl w:val="0"/>
          <w:numId w:val="1004"/>
        </w:numPr>
        <w:pStyle w:val="Compact"/>
      </w:pPr>
      <w:r>
        <w:rPr>
          <w:bCs/>
          <w:b/>
        </w:rPr>
        <w:t xml:space="preserve">Enhanced Local Talent Pipeline:</w:t>
      </w:r>
      <w:r>
        <w:t xml:space="preserve"> </w:t>
      </w:r>
      <w:r>
        <w:t xml:space="preserve">Direct contribution to reducing Bangalore's electronics engineering talent deficit, supporting the city's ambition to become a global semiconductor design hub (aligned with PM Modi's Semiconductor Mission).</w:t>
      </w:r>
    </w:p>
    <w:p>
      <w:pPr>
        <w:numPr>
          <w:ilvl w:val="0"/>
          <w:numId w:val="1004"/>
        </w:numPr>
        <w:pStyle w:val="Compact"/>
      </w:pPr>
      <w:r>
        <w:rPr>
          <w:bCs/>
          <w:b/>
        </w:rPr>
        <w:t xml:space="preserve">Policy Input:</w:t>
      </w:r>
      <w:r>
        <w:t xml:space="preserve"> </w:t>
      </w:r>
      <w:r>
        <w:t xml:space="preserve">Evidence-based recommendations for state (Karnataka Electronics &amp; IT Development Corporation - KEITC) and central government initiatives to scale successful models across India.</w:t>
      </w:r>
    </w:p>
    <w:bookmarkEnd w:id="25"/>
    <w:bookmarkStart w:id="26" w:name="X72a411e9d34d79efc9b48e240b420092ae5e3fd"/>
    <w:p>
      <w:pPr>
        <w:pStyle w:val="Heading2"/>
      </w:pPr>
      <w:r>
        <w:t xml:space="preserve">6. Significance: Why Bangalore as the Crucible for This Research?</w:t>
      </w:r>
    </w:p>
    <w:p>
      <w:pPr>
        <w:pStyle w:val="FirstParagraph"/>
      </w:pPr>
      <w:r>
        <w:t xml:space="preserve">Bangalore is not just a location; it is the essential proving ground for this research. Its unique combination of:</w:t>
      </w:r>
    </w:p>
    <w:p>
      <w:pPr>
        <w:numPr>
          <w:ilvl w:val="0"/>
          <w:numId w:val="1005"/>
        </w:numPr>
        <w:pStyle w:val="Compact"/>
      </w:pPr>
      <w:r>
        <w:t xml:space="preserve">Dense concentration of global electronics R&amp;D centers and innovative Indian startups.</w:t>
      </w:r>
    </w:p>
    <w:p>
      <w:pPr>
        <w:numPr>
          <w:ilvl w:val="0"/>
          <w:numId w:val="1005"/>
        </w:numPr>
        <w:pStyle w:val="Compact"/>
      </w:pPr>
      <w:r>
        <w:t xml:space="preserve">Proximity to world-class research institutions (IISc, CEERI).</w:t>
      </w:r>
    </w:p>
    <w:p>
      <w:pPr>
        <w:numPr>
          <w:ilvl w:val="0"/>
          <w:numId w:val="1005"/>
        </w:numPr>
        <w:pStyle w:val="Compact"/>
      </w:pPr>
      <w:r>
        <w:t xml:space="preserve">Immediate, high-stakes industry challenges driven by India's scale and diversity (e.g., affordable healthcare tech, smart agriculture).</w:t>
      </w:r>
    </w:p>
    <w:p>
      <w:pPr>
        <w:pStyle w:val="FirstParagraph"/>
      </w:pPr>
      <w:r>
        <w:t xml:space="preserve">makes it the optimal environment to develop a research model that is not only academically rigorous but also immediately applicable and scalable. A solution developed *for* Bangalore will be directly transferable to emerging tech hubs across India (Hyderabad, Pune), but the context-specific challenges are uniquely Bangalorean.</w:t>
      </w:r>
    </w:p>
    <w:bookmarkEnd w:id="26"/>
    <w:bookmarkStart w:id="27" w:name="Xb6391a1d1eeaf61e4aae0fba68dcfea3772f7af"/>
    <w:p>
      <w:pPr>
        <w:pStyle w:val="Heading2"/>
      </w:pPr>
      <w:r>
        <w:t xml:space="preserve">7. Conclusion: Building the Future Electronics Workforce in India's Heartland</w:t>
      </w:r>
    </w:p>
    <w:p>
      <w:pPr>
        <w:pStyle w:val="FirstParagraph"/>
      </w:pPr>
      <w:r>
        <w:t xml:space="preserve">The successful implementation of this Research Proposal is pivotal for securing Bangalore's future as a global leader in electronics innovation. It moves beyond generic talent development to create a specialized, research-backed pathway for the next generation of</w:t>
      </w:r>
      <w:r>
        <w:t xml:space="preserve"> </w:t>
      </w:r>
      <w:r>
        <w:rPr>
          <w:bCs/>
          <w:b/>
        </w:rPr>
        <w:t xml:space="preserve">Electronics Engineer</w:t>
      </w:r>
      <w:r>
        <w:t xml:space="preserve">s who possess not only deep technical expertise but also an intrinsic understanding of the complexities and opportunities within</w:t>
      </w:r>
      <w:r>
        <w:t xml:space="preserve"> </w:t>
      </w:r>
      <w:r>
        <w:rPr>
          <w:bCs/>
          <w:b/>
        </w:rPr>
        <w:t xml:space="preserve">India Bangalore</w:t>
      </w:r>
      <w:r>
        <w:t xml:space="preserve">'s dynamic ecosystem. By directly addressing the acute skill gap through industry-aligned research and curriculum innovation, this project will empower Bangalore's electronics sector to drive national technological advancement, foster indigenous innovation, and contribute significantly to India's economic growth goals. The time for targeted investment in specialized Electronics Engineering talent development within the Bangalore context is now – this Research Proposal provides the roadmap.</w:t>
      </w:r>
    </w:p>
    <w:bookmarkEnd w:id="27"/>
    <w:bookmarkStart w:id="28" w:name="references-illustrative"/>
    <w:p>
      <w:pPr>
        <w:pStyle w:val="Heading2"/>
      </w:pPr>
      <w:r>
        <w:t xml:space="preserve">References (Illustrative)</w:t>
      </w:r>
    </w:p>
    <w:p>
      <w:pPr>
        <w:pStyle w:val="FirstParagraph"/>
      </w:pPr>
      <w:r>
        <w:t xml:space="preserve">NASSCOM. (2023). *India Electronics Industry Outlook Report*. Bangalore: NASSCOM.</w:t>
      </w:r>
      <w:r>
        <w:br/>
      </w:r>
      <w:r>
        <w:t xml:space="preserve">EY India. (2023). *Talent Landscape for Semiconductors and Electronics in India*. New Delhi.</w:t>
      </w:r>
      <w:r>
        <w:br/>
      </w:r>
      <w:r>
        <w:t xml:space="preserve">Government of Karnataka. (2024). *Karnataka Electronics &amp; IT Policy - Focus on Semiconductor Ecosystem Development*. Bengaluru.</w:t>
      </w:r>
      <w:r>
        <w:br/>
      </w:r>
      <w:r>
        <w:t xml:space="preserve">IISc Bangalore. (2023). *Industry-Academia Collaboration Report: Electronics Domain*. Bengaluru.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Electronics Engineering Capabilities in India Bangalore</dc:title>
  <dc:creator/>
  <dc:language>en</dc:language>
  <cp:keywords/>
  <dcterms:created xsi:type="dcterms:W3CDTF">2026-09-25T13:36:26Z</dcterms:created>
  <dcterms:modified xsi:type="dcterms:W3CDTF">2026-09-25T13:36:26Z</dcterms:modified>
</cp:coreProperties>
</file>

<file path=docProps/custom.xml><?xml version="1.0" encoding="utf-8"?>
<Properties xmlns="http://schemas.openxmlformats.org/officeDocument/2006/custom-properties" xmlns:vt="http://schemas.openxmlformats.org/officeDocument/2006/docPropsVTypes"/>
</file>