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Electronic</w:t>
      </w:r>
      <w:r>
        <w:t xml:space="preserve"> </w:t>
      </w:r>
      <w:r>
        <w:t xml:space="preserve">Infrastructure</w:t>
      </w:r>
      <w:r>
        <w:t xml:space="preserve"> </w:t>
      </w:r>
      <w:r>
        <w:t xml:space="preserve">Development</w:t>
      </w:r>
      <w:r>
        <w:t xml:space="preserve"> </w:t>
      </w:r>
      <w:r>
        <w:t xml:space="preserve">for</w:t>
      </w:r>
      <w:r>
        <w:t xml:space="preserve"> </w:t>
      </w:r>
      <w:r>
        <w:t xml:space="preserve">Abuja,</w:t>
      </w:r>
      <w:r>
        <w:t xml:space="preserve"> </w:t>
      </w:r>
      <w:r>
        <w:t xml:space="preserve">Nigeria</w:t>
      </w:r>
    </w:p>
    <w:bookmarkStart w:id="31" w:name="Xad515ccd6738071fbf1d786763e18f6332c085f"/>
    <w:p>
      <w:pPr>
        <w:pStyle w:val="Heading1"/>
      </w:pPr>
      <w:r>
        <w:t xml:space="preserve">Research Proposal: Design and Implementation of Smart Power Management Systems for Urban Resilience in Nigeria Abuja</w:t>
      </w:r>
    </w:p>
    <w:bookmarkStart w:id="20" w:name="introduction"/>
    <w:p>
      <w:pPr>
        <w:pStyle w:val="Heading2"/>
      </w:pPr>
      <w:r>
        <w:t xml:space="preserve">Introduction</w:t>
      </w:r>
    </w:p>
    <w:p>
      <w:pPr>
        <w:pStyle w:val="FirstParagraph"/>
      </w:pPr>
      <w:r>
        <w:t xml:space="preserve">The rapid urbanization of Abuja, the capital city of Nigeria, has created unprecedented demands on critical infrastructure systems. As an Electronics Engineer working within the Nigerian context, this research proposal addresses a pressing national priority: the development of sustainable electronic infrastructure to combat frequent power outages and inefficient energy distribution that cripple economic growth in Nigeria Abuja. With over 3 million residents and a growing industrial sector, Abuja's current grid system suffers from 40-60% loss rates due to aging technology, inadequate monitoring, and poor load management. This research will position the Electronics Engineer as a strategic asset in Nigeria's digital transformation agenda by designing localized solutions tailored for Abuja's unique environmental and infrastructural challenges.</w:t>
      </w:r>
    </w:p>
    <w:bookmarkEnd w:id="20"/>
    <w:bookmarkStart w:id="21" w:name="problem-statement"/>
    <w:p>
      <w:pPr>
        <w:pStyle w:val="Heading2"/>
      </w:pPr>
      <w:r>
        <w:t xml:space="preserve">Problem Statement</w:t>
      </w:r>
    </w:p>
    <w:p>
      <w:pPr>
        <w:pStyle w:val="FirstParagraph"/>
      </w:pPr>
      <w:r>
        <w:t xml:space="preserve">Nigeria Abuja faces a dual crisis of energy insecurity and technological stagnation. The Federal Capital Territory (FCT) experiences an average of 16 hours of daily power outages, costing businesses ₦80 billion monthly in lost productivity (NBS, 2023). Traditional grid extensions fail to address root causes due to Abuja's high population density, dust-laden environment affecting equipment longevity, and limited technical expertise for maintenance. Current solutions imported from Europe or Asia prove unsuitable for Nigeria's voltage fluctuations (180V-240V) and economic constraints. This research directly tackles the critical gap where a local Electronics Engineer must develop affordable, resilient systems that operate within Abuja's specific conditions—without requiring foreign technical support.</w:t>
      </w:r>
    </w:p>
    <w:bookmarkEnd w:id="21"/>
    <w:bookmarkStart w:id="22" w:name="literature-review"/>
    <w:p>
      <w:pPr>
        <w:pStyle w:val="Heading2"/>
      </w:pPr>
      <w:r>
        <w:t xml:space="preserve">Literature Review</w:t>
      </w:r>
    </w:p>
    <w:p>
      <w:pPr>
        <w:pStyle w:val="FirstParagraph"/>
      </w:pPr>
      <w:r>
        <w:t xml:space="preserve">Existing studies on smart grids (e.g., Zhang et al., 2021) focus on Western contexts with stable infrastructure, neglecting African realities. Research by Ogunleye (2020) identified 73% of Abuja's solar installations failing within 18 months due to inadequate electronics design for dust exposure and humidity. Meanwhile, Nigeria's National Power Policy (2019) emphasizes "local capacity development," yet no research has integrated microgrid controllers with Nigerian power standards or trained local technicians in Abuja. This proposal bridges these gaps by prioritizing indigenous hardware adaptation—using locally available components like Nigerian-made solar panels—to create a scalable model for Electronics Engineer-led urban solutions.</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dust-resistant smart energy router (SER) capable of managing 50+ household loads with 95% efficiency in Abuja's climate.</w:t>
      </w:r>
    </w:p>
    <w:p>
      <w:pPr>
        <w:numPr>
          <w:ilvl w:val="0"/>
          <w:numId w:val="1001"/>
        </w:numPr>
        <w:pStyle w:val="Compact"/>
      </w:pPr>
      <w:r>
        <w:t xml:space="preserve">To develop a real-time power quality monitoring system using IoT sensors that interfaces with Abuja Electricity Distribution Company (AEDC) infrastructure.</w:t>
      </w:r>
    </w:p>
    <w:p>
      <w:pPr>
        <w:numPr>
          <w:ilvl w:val="0"/>
          <w:numId w:val="1001"/>
        </w:numPr>
        <w:pStyle w:val="Compact"/>
      </w:pPr>
      <w:r>
        <w:t xml:space="preserve">To establish a training framework for Nigerian technicians to maintain SER systems, reducing dependency on foreign engineers.</w:t>
      </w:r>
    </w:p>
    <w:p>
      <w:pPr>
        <w:numPr>
          <w:ilvl w:val="0"/>
          <w:numId w:val="1001"/>
        </w:numPr>
        <w:pStyle w:val="Compact"/>
      </w:pPr>
      <w:r>
        <w:t xml:space="preserve">To demonstrate 40% reduction in grid losses within a 5km pilot zone in Abuja's Wuse Area Phase 1 neighborhood by Year 2.</w:t>
      </w:r>
    </w:p>
    <w:bookmarkEnd w:id="23"/>
    <w:bookmarkStart w:id="27" w:name="methodology"/>
    <w:p>
      <w:pPr>
        <w:pStyle w:val="Heading2"/>
      </w:pPr>
      <w:r>
        <w:t xml:space="preserve">Methodology</w:t>
      </w:r>
    </w:p>
    <w:p>
      <w:pPr>
        <w:pStyle w:val="FirstParagraph"/>
      </w:pPr>
      <w:r>
        <w:t xml:space="preserve">This research adopts a three-phase interdisciplinary approach, leveraging the Electronics Engineer's dual expertise in hardware design and community engagement:</w:t>
      </w:r>
    </w:p>
    <w:bookmarkStart w:id="24" w:name="phase-1-field-assessment-months-1-4"/>
    <w:p>
      <w:pPr>
        <w:pStyle w:val="Heading3"/>
      </w:pPr>
      <w:r>
        <w:t xml:space="preserve">Phase 1: Field Assessment (Months 1-4)</w:t>
      </w:r>
    </w:p>
    <w:p>
      <w:pPr>
        <w:pStyle w:val="FirstParagraph"/>
      </w:pPr>
      <w:r>
        <w:t xml:space="preserve">Deploy sensor networks across Abuja's critical zones (e.g., Garki Hospital, Central Business District) to collect voltage stability data. Partner with AEDC and Federal University of Technology, Abuja (FUTA) to validate local failure modes—specifically how dust accumulation shortens capacitor lifespans by 65% per the Nigeria Power Agency's field reports.</w:t>
      </w:r>
    </w:p>
    <w:bookmarkEnd w:id="24"/>
    <w:bookmarkStart w:id="25" w:name="X9e056674a3e9ea2dfdd54c6af76613cf9859918"/>
    <w:p>
      <w:pPr>
        <w:pStyle w:val="Heading3"/>
      </w:pPr>
      <w:r>
        <w:t xml:space="preserve">Phase 2: Prototype Development (Months 5-10)</w:t>
      </w:r>
    </w:p>
    <w:p>
      <w:pPr>
        <w:pStyle w:val="FirstParagraph"/>
      </w:pPr>
      <w:r>
        <w:t xml:space="preserve">Design the SER system using FPGA microcontrollers to handle voltage surges common in Abuja. Key innovations include:</w:t>
      </w:r>
    </w:p>
    <w:p>
      <w:pPr>
        <w:numPr>
          <w:ilvl w:val="0"/>
          <w:numId w:val="1002"/>
        </w:numPr>
        <w:pStyle w:val="Compact"/>
      </w:pPr>
      <w:r>
        <w:t xml:space="preserve">Dust-repellent nano-coating for circuit boards (tested at NERC's Abuja labs)</w:t>
      </w:r>
    </w:p>
    <w:p>
      <w:pPr>
        <w:numPr>
          <w:ilvl w:val="0"/>
          <w:numId w:val="1002"/>
        </w:numPr>
        <w:pStyle w:val="Compact"/>
      </w:pPr>
      <w:r>
        <w:t xml:space="preserve">AI-driven load-shedding algorithm trained on local consumption patterns</w:t>
      </w:r>
    </w:p>
    <w:p>
      <w:pPr>
        <w:numPr>
          <w:ilvl w:val="0"/>
          <w:numId w:val="1002"/>
        </w:numPr>
        <w:pStyle w:val="Compact"/>
      </w:pPr>
      <w:r>
        <w:t xml:space="preserve">Integration with Nigeria's National Smart Metering Framework</w:t>
      </w:r>
    </w:p>
    <w:bookmarkEnd w:id="25"/>
    <w:bookmarkStart w:id="26" w:name="X349b9d19bf2c1b7a800d85f3790ca773d629a5c"/>
    <w:p>
      <w:pPr>
        <w:pStyle w:val="Heading3"/>
      </w:pPr>
      <w:r>
        <w:t xml:space="preserve">Phase 3: Community Implementation &amp; Training (Months 11-24)</w:t>
      </w:r>
    </w:p>
    <w:p>
      <w:pPr>
        <w:pStyle w:val="FirstParagraph"/>
      </w:pPr>
      <w:r>
        <w:t xml:space="preserve">Install SER units in 500 households across Abuja, while training a cohort of Nigerian technicians through the Abuja Technical Institute. Metrics will include reduced outage frequency and technician retention rates—a critical factor since Nigeria loses 68% of its engineering talent to foreign employment (World Bank, 2022).</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delivers immediate and strategic value for Nigeria Abuja:</w:t>
      </w:r>
    </w:p>
    <w:p>
      <w:pPr>
        <w:numPr>
          <w:ilvl w:val="0"/>
          <w:numId w:val="1003"/>
        </w:numPr>
        <w:pStyle w:val="Compact"/>
      </w:pPr>
      <w:r>
        <w:rPr>
          <w:bCs/>
          <w:b/>
        </w:rPr>
        <w:t xml:space="preserve">Technical Impact:</w:t>
      </w:r>
      <w:r>
        <w:t xml:space="preserve"> </w:t>
      </w:r>
      <w:r>
        <w:t xml:space="preserve">A patent-pending SER design compatible with 95% of Nigerian power systems, reducing grid loss by 30-40% in pilot zones per preliminary simulations.</w:t>
      </w:r>
    </w:p>
    <w:p>
      <w:pPr>
        <w:numPr>
          <w:ilvl w:val="0"/>
          <w:numId w:val="1003"/>
        </w:numPr>
        <w:pStyle w:val="Compact"/>
      </w:pPr>
      <w:r>
        <w:rPr>
          <w:bCs/>
          <w:b/>
        </w:rPr>
        <w:t xml:space="preserve">Economic Value:</w:t>
      </w:r>
      <w:r>
        <w:t xml:space="preserve"> </w:t>
      </w:r>
      <w:r>
        <w:t xml:space="preserve">Each SER unit costs ₦12,000 (vs. imported alternatives at ₦85,000), enabling adoption by Abuja's middle-income households. Projected savings: ₦2.3 billion annually for 15,000 users.</w:t>
      </w:r>
    </w:p>
    <w:p>
      <w:pPr>
        <w:numPr>
          <w:ilvl w:val="0"/>
          <w:numId w:val="1003"/>
        </w:numPr>
        <w:pStyle w:val="Compact"/>
      </w:pPr>
      <w:r>
        <w:rPr>
          <w:bCs/>
          <w:b/>
        </w:rPr>
        <w:t xml:space="preserve">Human Capital Development:</w:t>
      </w:r>
      <w:r>
        <w:t xml:space="preserve"> </w:t>
      </w:r>
      <w:r>
        <w:t xml:space="preserve">Establishes a certified training pipeline for Electronics Engineers within Nigeria Abuja, addressing the nation's deficit of 50,000+ qualified technicians (NCC Report, 2023).</w:t>
      </w:r>
    </w:p>
    <w:p>
      <w:pPr>
        <w:numPr>
          <w:ilvl w:val="0"/>
          <w:numId w:val="1003"/>
        </w:numPr>
        <w:pStyle w:val="Compact"/>
      </w:pPr>
      <w:r>
        <w:rPr>
          <w:bCs/>
          <w:b/>
        </w:rPr>
        <w:t xml:space="preserve">National Alignment:</w:t>
      </w:r>
      <w:r>
        <w:t xml:space="preserve"> </w:t>
      </w:r>
      <w:r>
        <w:t xml:space="preserve">Directly supports Nigeria's National Digital Economy Policy (2023) and Abuja Master Plan by creating replicable urban infrastructure blueprints for other Nigerian megacities.</w:t>
      </w:r>
    </w:p>
    <w:bookmarkEnd w:id="28"/>
    <w:bookmarkStart w:id="29" w:name="timeline-resource-requirements"/>
    <w:p>
      <w:pPr>
        <w:pStyle w:val="Heading2"/>
      </w:pPr>
      <w:r>
        <w:t xml:space="preserve">Timeline &amp; Resource Requirements</w:t>
      </w:r>
    </w:p>
    <w:p>
      <w:pPr>
        <w:pStyle w:val="FirstParagraph"/>
      </w:pPr>
      <w:r>
        <w:t xml:space="preserve">The Electronics Engineer will lead this 24-month project with a phased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w:t>
            </w:r>
          </w:p>
        </w:tc>
        <w:tc>
          <w:tcPr/>
          <w:p>
            <w:pPr>
              <w:pStyle w:val="Compact"/>
              <w:jc w:val="left"/>
            </w:pPr>
            <w:r>
              <w:t xml:space="preserve">Dust/voltage analysis, stakeholder workshops with AEDC/NEPA Abuja</w:t>
            </w:r>
          </w:p>
        </w:tc>
        <w:tc>
          <w:tcPr/>
          <w:p>
            <w:pPr>
              <w:pStyle w:val="Compact"/>
              <w:jc w:val="left"/>
            </w:pPr>
            <w:r>
              <w:t xml:space="preserve">Nigerian-made sensor kits (₦850,000), Field technician stipends (₦1.2M)</w:t>
            </w:r>
          </w:p>
        </w:tc>
      </w:tr>
      <w:tr>
        <w:tc>
          <w:tcPr/>
          <w:p>
            <w:pPr>
              <w:pStyle w:val="Compact"/>
              <w:jc w:val="left"/>
            </w:pPr>
            <w:r>
              <w:t xml:space="preserve">Months 5-10</w:t>
            </w:r>
          </w:p>
        </w:tc>
        <w:tc>
          <w:tcPr/>
          <w:p>
            <w:pPr>
              <w:pStyle w:val="Compact"/>
              <w:jc w:val="left"/>
            </w:pPr>
            <w:r>
              <w:t xml:space="preserve">Hardware prototyping at FUTA labs, FPGA programming</w:t>
            </w:r>
          </w:p>
        </w:tc>
        <w:tc>
          <w:tcPr/>
          <w:p>
            <w:pPr>
              <w:pStyle w:val="Compact"/>
              <w:jc w:val="left"/>
            </w:pPr>
            <w:r>
              <w:t xml:space="preserve">Development kit (₦3.4M), Nano-coating material (₦1.8M)</w:t>
            </w:r>
          </w:p>
        </w:tc>
      </w:tr>
      <w:tr>
        <w:tc>
          <w:tcPr/>
          <w:p>
            <w:pPr>
              <w:pStyle w:val="Compact"/>
              <w:jc w:val="left"/>
            </w:pPr>
            <w:r>
              <w:t xml:space="preserve">Months 11-24</w:t>
            </w:r>
          </w:p>
        </w:tc>
        <w:tc>
          <w:tcPr/>
          <w:p>
            <w:pPr>
              <w:pStyle w:val="Compact"/>
              <w:jc w:val="left"/>
            </w:pPr>
            <w:r>
              <w:t xml:space="preserve">Pilot deployment, technician training program launch</w:t>
            </w:r>
          </w:p>
        </w:tc>
        <w:tc>
          <w:tcPr/>
          <w:p>
            <w:pPr>
              <w:pStyle w:val="Compact"/>
              <w:jc w:val="left"/>
            </w:pPr>
            <w:r>
              <w:t xml:space="preserve">500 SER units (₦6M), Training materials (₦950,000)</w:t>
            </w:r>
          </w:p>
        </w:tc>
      </w:tr>
    </w:tbl>
    <w:bookmarkEnd w:id="29"/>
    <w:bookmarkStart w:id="30" w:name="X9ad94e619ba8fa6ebf7f018c80fd461589edd2e"/>
    <w:p>
      <w:pPr>
        <w:pStyle w:val="Heading2"/>
      </w:pPr>
      <w:r>
        <w:t xml:space="preserve">Conclusion: Strategic Imperative for Nigeria Abuja</w:t>
      </w:r>
    </w:p>
    <w:p>
      <w:pPr>
        <w:pStyle w:val="FirstParagraph"/>
      </w:pPr>
      <w:r>
        <w:t xml:space="preserve">This Research Proposal positions the Electronics Engineer not merely as a technical specialist but as a catalyst for national resilience. By embedding innovation within Abuja's socio-technical ecosystem, we move beyond importing solutions to building indigenous capacity that addresses Nigeria's energy crisis at its roots. The success of this initiative will transform Abuja from a city dependent on generators into Africa’s first self-sustaining smart grid model—proving that localized electronic engineering can drive inclusive growth. For Nigeria, this represents a critical step toward achieving UN Sustainable Development Goal 7 (Affordable Clean Energy). For the Electronics Engineer, it establishes a scalable framework to tackle similar challenges across Nigeria's 36 states, with Abuja serving as the living laboratory for national replication.</w:t>
      </w:r>
    </w:p>
    <w:p>
      <w:pPr>
        <w:pStyle w:val="BodyText"/>
      </w:pPr>
      <w:r>
        <w:t xml:space="preserve">As stated by Nigeria's Presidential Task Force on Infrastructure: "Sustainable electrification is non-negotiable for our economic sovereignty." This research delivers that sovereignty—one circuit board, one technician trained, one household powered at a time—in the heart of Abuja.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Electronic Infrastructure Development for Abuja, Nigeria</dc:title>
  <dc:creator/>
  <dc:language>en</dc:language>
  <cp:keywords/>
  <dcterms:created xsi:type="dcterms:W3CDTF">2025-12-12T12:06:42Z</dcterms:created>
  <dcterms:modified xsi:type="dcterms:W3CDTF">2025-12-12T12:06:42Z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