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Infrastructure</w:t>
      </w:r>
      <w:r>
        <w:t xml:space="preserve"> </w:t>
      </w:r>
      <w:r>
        <w:t xml:space="preserve">Resilience</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c2c7ee2cdf32db03dbaf2cf3d056ed5a3f0a19"/>
    <w:p>
      <w:pPr>
        <w:pStyle w:val="Heading1"/>
      </w:pPr>
      <w:r>
        <w:t xml:space="preserve">Research Proposal: Developing Next-Generation Power Management Systems for Sustainable Urban Transit in United States Chicago</w:t>
      </w:r>
    </w:p>
    <w:bookmarkStart w:id="20" w:name="abstract"/>
    <w:p>
      <w:pPr>
        <w:pStyle w:val="Heading2"/>
      </w:pPr>
      <w:r>
        <w:t xml:space="preserve">Abstract</w:t>
      </w:r>
    </w:p>
    <w:p>
      <w:pPr>
        <w:pStyle w:val="FirstParagraph"/>
      </w:pPr>
      <w:r>
        <w:t xml:space="preserve">This Research Proposal outlines a critical investigation into the deployment of advanced Electronics Engineer-designed power management systems to enhance the resilience and sustainability of Chicago's urban transit infrastructure within the United States. Focusing specifically on the unique challenges of United States Chicago—a city characterized by aging infrastructure, extreme weather patterns, and dense population centers—this project addresses an urgent need for electronics-driven solutions. The proposed research will be executed by a dedicated team of Electronics Engineers in partnership with the City of Chicago's Department of Transportation and local academic institutions. This initiative directly responds to the growing demand for reliable, energy-efficient transit systems that support Chicago's economic vitality and environmental goals while operating within the regulatory framework of the United States.</w:t>
      </w:r>
    </w:p>
    <w:bookmarkEnd w:id="20"/>
    <w:bookmarkStart w:id="21" w:name="introduction-problem-statement"/>
    <w:p>
      <w:pPr>
        <w:pStyle w:val="Heading2"/>
      </w:pPr>
      <w:r>
        <w:t xml:space="preserve">1. Introduction &amp; Problem Statement</w:t>
      </w:r>
    </w:p>
    <w:p>
      <w:pPr>
        <w:pStyle w:val="FirstParagraph"/>
      </w:pPr>
      <w:r>
        <w:t xml:space="preserve">Chicago, a major metropolis in the United States, faces significant challenges in maintaining its critical transportation networks. The Chicago Transit Authority (CTA), serving over 800,000 daily riders, experiences frequent service disruptions due to aging electrical infrastructure and power grid vulnerabilities. These outages are exacerbated by increasing frequency of extreme weather events—heatwaves and winter storms—within the United States Chicago region. Traditional power management systems lack real-time adaptive capabilities, leading to cascading failures in subway signals, train traction systems, and station lighting. This directly impacts public safety, economic productivity (estimated at $250M annually in lost wages from transit delays), and the city's carbon neutrality goals by 2050. The core problem necessitates innovative Electronics Engineer-led solutions that integrate predictive analytics, IoT sensor networks, and distributed power electronics specifically tailored for Chicago's unique urban environment within the United States.</w:t>
      </w:r>
    </w:p>
    <w:bookmarkEnd w:id="21"/>
    <w:bookmarkStart w:id="22" w:name="research-objectives"/>
    <w:p>
      <w:pPr>
        <w:pStyle w:val="Heading2"/>
      </w:pPr>
      <w:r>
        <w:t xml:space="preserve">2. Research Objectives</w:t>
      </w:r>
    </w:p>
    <w:p>
      <w:pPr>
        <w:pStyle w:val="FirstParagraph"/>
      </w:pPr>
      <w:r>
        <w:t xml:space="preserve">This Research Proposal defines three primary objectives to be achieved by Electronics Engineers conducting this project in United States Chicago:</w:t>
      </w:r>
    </w:p>
    <w:p>
      <w:pPr>
        <w:numPr>
          <w:ilvl w:val="0"/>
          <w:numId w:val="1001"/>
        </w:numPr>
        <w:pStyle w:val="Compact"/>
      </w:pPr>
      <w:r>
        <w:rPr>
          <w:bCs/>
          <w:b/>
        </w:rPr>
        <w:t xml:space="preserve">Develop &amp; Test AI-Driven Power Grid Monitors:</w:t>
      </w:r>
      <w:r>
        <w:t xml:space="preserve"> </w:t>
      </w:r>
      <w:r>
        <w:t xml:space="preserve">Design and deploy low-cost, ruggedized sensor nodes integrated with edge computing capabilities to monitor voltage fluctuations, thermal stress on transformers, and grid load patterns across key CTA substations in United States Chicago. This will be executed by the Electronics Engineer team to create a real-time resilience dashboard.</w:t>
      </w:r>
    </w:p>
    <w:p>
      <w:pPr>
        <w:numPr>
          <w:ilvl w:val="0"/>
          <w:numId w:val="1001"/>
        </w:numPr>
        <w:pStyle w:val="Compact"/>
      </w:pPr>
      <w:r>
        <w:rPr>
          <w:bCs/>
          <w:b/>
        </w:rPr>
        <w:t xml:space="preserve">Optimize Energy Storage Integration:</w:t>
      </w:r>
      <w:r>
        <w:t xml:space="preserve"> </w:t>
      </w:r>
      <w:r>
        <w:t xml:space="preserve">Engineer novel hybrid battery/ultra-capacitor systems specifically for rapid response during grid instability events on the CTA's Red and Blue Lines, focusing on minimizing energy waste and extending component lifespan within Chicago's variable climate conditions.</w:t>
      </w:r>
    </w:p>
    <w:bookmarkEnd w:id="22"/>
    <w:bookmarkStart w:id="23" w:name="methodology-implementation-strategy"/>
    <w:p>
      <w:pPr>
        <w:pStyle w:val="Heading2"/>
      </w:pPr>
      <w:r>
        <w:t xml:space="preserve">3. Methodology &amp; Implementation Strategy</w:t>
      </w:r>
    </w:p>
    <w:p>
      <w:pPr>
        <w:pStyle w:val="FirstParagraph"/>
      </w:pPr>
      <w:r>
        <w:t xml:space="preserve">The research will be conducted in phases over 24 months, all centered on the operational environment of United States Chicago. Phase 1 (Months 1-6) involves extensive site surveys at CTA facilities across Chicago, gathering baseline data on existing power systems and identifying high-risk zones (e.g., subway tunnels along Lake Shore Drive). Phase 2 (Months 7-15) focuses on Electronics Engineer-led prototyping: designing custom PCBs for sensor nodes using radiation-hardened components suitable for underground transit environments, developing the AI algorithms for anomaly detection trained on Chicago-specific historical outage data from the Illinois Power Agency, and fabricating test units. Phase 3 (Months 16-24) entails rigorous field testing in collaboration with CTA engineers at a designated Red Line station (e.g., O'Hare Station), followed by iterative refinement based on real-world performance metrics. Crucially, all Electronics Engineer activities will adhere to the highest standards of safety and compliance required within the United States, particularly for critical infrastructure.</w:t>
      </w:r>
    </w:p>
    <w:bookmarkEnd w:id="23"/>
    <w:bookmarkStart w:id="24" w:name="significance-expected-outcomes"/>
    <w:p>
      <w:pPr>
        <w:pStyle w:val="Heading2"/>
      </w:pPr>
      <w:r>
        <w:t xml:space="preserve">4. Significance &amp; Expected Outcomes</w:t>
      </w:r>
    </w:p>
    <w:p>
      <w:pPr>
        <w:pStyle w:val="FirstParagraph"/>
      </w:pPr>
      <w:r>
        <w:t xml:space="preserve">This Research Proposal addresses a critical gap in urban infrastructure management specifically relevant to the United States Chicago context. The successful development of this system by Electronics Engineers will yield transformative outcomes: a projected 40% reduction in transit outages caused by power issues, significant energy savings (estimated 15% reduction in grid draw during peak demand), and enhanced disaster response capabilities for extreme weather events common in Chicago. More broadly, the project establishes a replicable model for other major cities within the United States facing similar infrastructure aging challenges. It will also produce tangible outputs including: 3 peer-reviewed publications targeting premier Electronics Engineering journals (e.g., IEEE Transactions on Power Electronics), 2 patent applications for novel grid-monitoring hardware, and a comprehensive technical framework document endorsed by the City of Chicago. This directly positions United States Chicago as a leader in smart city infrastructure innovation, driven by the expertise of local Electronics Engineers.</w:t>
      </w:r>
    </w:p>
    <w:bookmarkEnd w:id="24"/>
    <w:bookmarkStart w:id="25" w:name="budget-resource-requirements"/>
    <w:p>
      <w:pPr>
        <w:pStyle w:val="Heading2"/>
      </w:pPr>
      <w:r>
        <w:t xml:space="preserve">5. Budget &amp; Resource Requirements</w:t>
      </w:r>
    </w:p>
    <w:p>
      <w:pPr>
        <w:pStyle w:val="FirstParagraph"/>
      </w:pPr>
      <w:r>
        <w:t xml:space="preserve">The total budget for this Research Proposal is $850,000 over 24 months. Key allocations include: $350,000 for specialized Electronics Engineer hardware (sensors, prototyping kits, environmental testing equipment), $225,000 for personnel (including two full-time Electronics Engineers with Chicago-specific transit infrastructure expertise and a data scientist), $150,000 for field deployment and testing at CTA sites within the United States Chicago metropolitan area, $75,000 for software development (AI algorithms, dashboard), and $50,000 for reporting and dissemination. Funding will be sought from the National Science Foundation's Smart Cities program with a strong emphasis on "Urban Resilience" and collaboration with local entities like the University of Illinois Chicago (UIC) College of Engineering to ensure deep Chicago integration.</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Site assessment, data collection from CTA, regulatory compliance review (United States standards).</w:t>
      </w:r>
    </w:p>
    <w:p>
      <w:pPr>
        <w:pStyle w:val="BodyText"/>
      </w:pPr>
      <w:r>
        <w:rPr>
          <w:bCs/>
          <w:b/>
        </w:rPr>
        <w:t xml:space="preserve">Months 4-9:</w:t>
      </w:r>
      <w:r>
        <w:t xml:space="preserve"> </w:t>
      </w:r>
      <w:r>
        <w:t xml:space="preserve">Electronics Engineer team designs sensor nodes and power storage prototypes; AI model conceptualization.</w:t>
      </w:r>
    </w:p>
    <w:p>
      <w:pPr>
        <w:pStyle w:val="BodyText"/>
      </w:pPr>
      <w:r>
        <w:rPr>
          <w:bCs/>
          <w:b/>
        </w:rPr>
        <w:t xml:space="preserve">Months 10-18:</w:t>
      </w:r>
      <w:r>
        <w:t xml:space="preserve"> </w:t>
      </w:r>
      <w:r>
        <w:t xml:space="preserve">Hardware fabrication, software development, lab testing under simulated Chicago conditions.</w:t>
      </w:r>
    </w:p>
    <w:p>
      <w:pPr>
        <w:pStyle w:val="BodyText"/>
      </w:pPr>
      <w:r>
        <w:rPr>
          <w:bCs/>
          <w:b/>
        </w:rPr>
        <w:t xml:space="preserve">Months 19-24:</w:t>
      </w:r>
      <w:r>
        <w:t xml:space="preserve"> </w:t>
      </w:r>
      <w:r>
        <w:t xml:space="preserve">Field deployment at CTA location in United States Chicago; performance monitoring; final system integration and reporting.</w:t>
      </w:r>
    </w:p>
    <w:bookmarkEnd w:id="26"/>
    <w:bookmarkStart w:id="27" w:name="conclusion"/>
    <w:p>
      <w:pPr>
        <w:pStyle w:val="Heading2"/>
      </w:pPr>
      <w:r>
        <w:t xml:space="preserve">7. Conclusion</w:t>
      </w:r>
    </w:p>
    <w:p>
      <w:pPr>
        <w:pStyle w:val="FirstParagraph"/>
      </w:pPr>
      <w:r>
        <w:t xml:space="preserve">This Research Proposal represents a vital investment in the future of urban mobility for the United States Chicago. It directly leverages the critical expertise of Electronics Engineers to solve a pressing, locally relevant problem with national implications. By focusing on Chicago's unique infrastructure challenges and utilizing cutting-edge electronics engineering principles, this project promises not only immediate operational benefits for CTA riders but also foundational knowledge to advance sustainable city design across the United States. The successful execution of this Research Proposal will cement Chicago's reputation as a forward-thinking hub for technological innovation in urban environments, driven by the indispensable work of skilled Electronics Engineers operating within the framework and priorities of the United States. We urgently seek support to transform this proposal into actionable research that delivers tangible resilience to Chicago and serves as a model for cities nationwide.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Infrastructure Resilience through Electronics Engineering in United States Chicago</dc:title>
  <dc:creator/>
  <dc:language>en</dc:language>
  <cp:keywords/>
  <dcterms:created xsi:type="dcterms:W3CDTF">2026-09-25T15:03:12Z</dcterms:created>
  <dcterms:modified xsi:type="dcterms:W3CDTF">2026-09-25T15:03:12Z</dcterms:modified>
</cp:coreProperties>
</file>

<file path=docProps/custom.xml><?xml version="1.0" encoding="utf-8"?>
<Properties xmlns="http://schemas.openxmlformats.org/officeDocument/2006/custom-properties" xmlns:vt="http://schemas.openxmlformats.org/officeDocument/2006/docPropsVTypes"/>
</file>