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Environmental</w:t>
      </w:r>
      <w:r>
        <w:t xml:space="preserve"> </w:t>
      </w:r>
      <w:r>
        <w:t xml:space="preserve">Engineer</w:t>
      </w:r>
      <w:r>
        <w:t xml:space="preserve"> </w:t>
      </w:r>
      <w:r>
        <w:t xml:space="preserve">Solutions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cfffa86faae20e4f2036e8ff583abf89ff77716"/>
    <w:p>
      <w:pPr>
        <w:pStyle w:val="Heading1"/>
      </w:pPr>
      <w:r>
        <w:t xml:space="preserve">Research Proposal: Environmental Engineer Solutions for Urban Sustainability in DR Congo Kinshasa</w:t>
      </w:r>
    </w:p>
    <w:bookmarkStart w:id="20" w:name="abstract"/>
    <w:p>
      <w:pPr>
        <w:pStyle w:val="Heading2"/>
      </w:pPr>
      <w:r>
        <w:t xml:space="preserve">Abstract</w:t>
      </w:r>
    </w:p>
    <w:p>
      <w:pPr>
        <w:pStyle w:val="FirstParagraph"/>
      </w:pPr>
      <w:r>
        <w:t xml:space="preserve">This Research Proposal outlines a critical study addressing the urgent environmental challenges facing Kinshasa, Democratic Republic of Congo (DRC). As Africa's largest urban center with over 15 million inhabitants, Kinshasa grapples with severe pollution, inadequate waste management, and water contamination—issues demanding immediate intervention by qualified Environmental Engineers. This project will deploy an Environmental Engineer-led team to assess localized environmental risks, develop context-specific solutions, and establish sustainable frameworks for Kinshasa's ecological resilience. The findings will directly inform municipal policy and empower community-level environmental stewardship in DR Congo.</w:t>
      </w:r>
    </w:p>
    <w:bookmarkEnd w:id="20"/>
    <w:bookmarkStart w:id="21" w:name="Xc3df5a4bf6a6c870444257a8df1d83c642d10c9"/>
    <w:p>
      <w:pPr>
        <w:pStyle w:val="Heading2"/>
      </w:pPr>
      <w:r>
        <w:t xml:space="preserve">1. Introduction: The Environmental Crisis in DR Congo Kinshasa</w:t>
      </w:r>
    </w:p>
    <w:p>
      <w:pPr>
        <w:pStyle w:val="FirstParagraph"/>
      </w:pPr>
      <w:r>
        <w:t xml:space="preserve">Kinshasa, the capital of the Democratic Republic of Congo (DRC), exemplifies a global urban environmental emergency. Rapid, unplanned urbanization has overwhelmed infrastructure, resulting in uncollected municipal waste contaminating waterways like the Lukunga River and Lake Tanganyika. Open-air landfills such as Ngaliema generate toxic leachate and methane emissions, while artisanal mining in peri-urban areas releases heavy metals (e.g., mercury) into soil and water. The absence of a robust Environmental Engineering workforce exacerbates these crises, leaving communities vulnerable to waterborne diseases (cholera affects 12% of Kinshasa annually) and respiratory illnesses from air pollution. This Research Proposal positions the Environmental Engineer as a pivotal catalyst for change in DR Congo Kinshasa, moving beyond diagnosis to actionable engineering solutions.</w:t>
      </w:r>
    </w:p>
    <w:bookmarkEnd w:id="21"/>
    <w:bookmarkStart w:id="22" w:name="problem-statement"/>
    <w:p>
      <w:pPr>
        <w:pStyle w:val="Heading2"/>
      </w:pPr>
      <w:r>
        <w:t xml:space="preserve">2. Problem Statement</w:t>
      </w:r>
    </w:p>
    <w:p>
      <w:pPr>
        <w:pStyle w:val="FirstParagraph"/>
      </w:pPr>
      <w:r>
        <w:t xml:space="preserve">DR Congo Kinshasa faces a compounded environmental emergency with three critical gaps: (1) A severe shortage of trained Environmental Engineers specialized in low-resource urban settings; (2) Fragmented data on pollution sources and health impacts across Kinshasa’s diverse neighborhoods; (3) Absence of scalable, community-embedded waste and water management systems. Existing interventions lack technical rigor due to insufficient engineering expertise, leading to short-term fixes that fail in Kinshasa's socio-ecological context. Without an Environmental Engineer-led strategy, the cycle of pollution-driven public health crises and ecosystem degradation will persist, undermining DRC’s development goals.</w:t>
      </w:r>
    </w:p>
    <w:bookmarkEnd w:id="22"/>
    <w:bookmarkStart w:id="23" w:name="research-objectives"/>
    <w:p>
      <w:pPr>
        <w:pStyle w:val="Heading2"/>
      </w:pPr>
      <w:r>
        <w:t xml:space="preserve">3. Research Objectives</w:t>
      </w:r>
    </w:p>
    <w:p>
      <w:pPr>
        <w:pStyle w:val="FirstParagraph"/>
      </w:pPr>
      <w:r>
        <w:t xml:space="preserve">This Research Proposal defines four actionable objectives for the Environmental Engineer:</w:t>
      </w:r>
    </w:p>
    <w:p>
      <w:pPr>
        <w:numPr>
          <w:ilvl w:val="0"/>
          <w:numId w:val="1001"/>
        </w:numPr>
        <w:pStyle w:val="Compact"/>
      </w:pPr>
      <w:r>
        <w:rPr>
          <w:bCs/>
          <w:b/>
        </w:rPr>
        <w:t xml:space="preserve">To conduct a comprehensive environmental risk assessment</w:t>
      </w:r>
      <w:r>
        <w:t xml:space="preserve"> </w:t>
      </w:r>
      <w:r>
        <w:t xml:space="preserve">of Kinshasa’s major waste streams (organic, plastic, electronic) and water sources using field sampling and GIS mapping in 5 high-risk districts (e.g., Kalamu, Ngaba).</w:t>
      </w:r>
    </w:p>
    <w:p>
      <w:pPr>
        <w:numPr>
          <w:ilvl w:val="0"/>
          <w:numId w:val="1001"/>
        </w:numPr>
        <w:pStyle w:val="Compact"/>
      </w:pPr>
      <w:r>
        <w:rPr>
          <w:bCs/>
          <w:b/>
        </w:rPr>
        <w:t xml:space="preserve">To develop context-appropriate waste-to-resource models</w:t>
      </w:r>
      <w:r>
        <w:t xml:space="preserve">, including biogas systems from organic waste and upcycling plastic into construction materials for informal settlements.</w:t>
      </w:r>
    </w:p>
    <w:p>
      <w:pPr>
        <w:numPr>
          <w:ilvl w:val="0"/>
          <w:numId w:val="1001"/>
        </w:numPr>
        <w:pStyle w:val="Compact"/>
      </w:pPr>
      <w:r>
        <w:rPr>
          <w:bCs/>
          <w:b/>
        </w:rPr>
        <w:t xml:space="preserve">To co-design a community-based water quality monitoring protocol</w:t>
      </w:r>
      <w:r>
        <w:t xml:space="preserve"> </w:t>
      </w:r>
      <w:r>
        <w:t xml:space="preserve">with Kinshasa residents, leveraging low-cost sensors to track contaminants (E. coli, heavy metals) in domestic water sources.</w:t>
      </w:r>
    </w:p>
    <w:p>
      <w:pPr>
        <w:numPr>
          <w:ilvl w:val="0"/>
          <w:numId w:val="1001"/>
        </w:numPr>
        <w:pStyle w:val="Compact"/>
      </w:pPr>
      <w:r>
        <w:rPr>
          <w:bCs/>
          <w:b/>
        </w:rPr>
        <w:t xml:space="preserve">To create a policy blueprint</w:t>
      </w:r>
      <w:r>
        <w:t xml:space="preserve"> </w:t>
      </w:r>
      <w:r>
        <w:t xml:space="preserve">for the Kinshasa City Council integrating Environmental Engineer recommendations into urban planning, emphasizing waste management infrastructure and pollution control standards.</w:t>
      </w:r>
    </w:p>
    <w:bookmarkEnd w:id="23"/>
    <w:bookmarkStart w:id="24" w:name="X294bfc54ee60740e214ba18f56c358fec2550de"/>
    <w:p>
      <w:pPr>
        <w:pStyle w:val="Heading2"/>
      </w:pPr>
      <w:r>
        <w:t xml:space="preserve">4. Methodology: Environmental Engineer-Driven Approach</w:t>
      </w:r>
    </w:p>
    <w:p>
      <w:pPr>
        <w:pStyle w:val="FirstParagraph"/>
      </w:pPr>
      <w:r>
        <w:t xml:space="preserve">The project employs mixed methods to ensure relevance and feasibility in DR Congo Kinshasa:</w:t>
      </w:r>
    </w:p>
    <w:p>
      <w:pPr>
        <w:numPr>
          <w:ilvl w:val="0"/>
          <w:numId w:val="1002"/>
        </w:numPr>
        <w:pStyle w:val="Compact"/>
      </w:pPr>
      <w:r>
        <w:rPr>
          <w:bCs/>
          <w:b/>
        </w:rPr>
        <w:t xml:space="preserve">Phase 1 (Months 1-3): Field Assessment</w:t>
      </w:r>
      <w:r>
        <w:t xml:space="preserve"> </w:t>
      </w:r>
      <w:r>
        <w:t xml:space="preserve">– The Environmental Engineer will lead a team to collect water, soil, and air samples across Kinshasa’s informal settlements. Partnerships with Kinshasa University’s environmental science department and local NGOs (e.g., APEX-DRC) ensure cultural sensitivity and community trust.</w:t>
      </w:r>
    </w:p>
    <w:p>
      <w:pPr>
        <w:numPr>
          <w:ilvl w:val="0"/>
          <w:numId w:val="1002"/>
        </w:numPr>
        <w:pStyle w:val="Compact"/>
      </w:pPr>
      <w:r>
        <w:rPr>
          <w:bCs/>
          <w:b/>
        </w:rPr>
        <w:t xml:space="preserve">Phase 2 (Months 4-6): Solution Prototyping</w:t>
      </w:r>
      <w:r>
        <w:t xml:space="preserve"> </w:t>
      </w:r>
      <w:r>
        <w:t xml:space="preserve">– Using collected data, the Environmental Engineer will design low-cost, locally maintainable systems. For example: repurposing waste plastic into roofing tiles for flood-prone areas or installing biofilters using local materials (charcoal, sand) to treat household water.</w:t>
      </w:r>
    </w:p>
    <w:p>
      <w:pPr>
        <w:numPr>
          <w:ilvl w:val="0"/>
          <w:numId w:val="1002"/>
        </w:numPr>
        <w:pStyle w:val="Compact"/>
      </w:pPr>
      <w:r>
        <w:rPr>
          <w:bCs/>
          <w:b/>
        </w:rPr>
        <w:t xml:space="preserve">Phase 3 (Months 7-8): Community Integration</w:t>
      </w:r>
      <w:r>
        <w:t xml:space="preserve"> </w:t>
      </w:r>
      <w:r>
        <w:t xml:space="preserve">– Workshops with neighborhood committees will adapt solutions to Kinshasa’s realities, training residents as "environmental stewards" in maintenance and monitoring.</w:t>
      </w:r>
    </w:p>
    <w:p>
      <w:pPr>
        <w:numPr>
          <w:ilvl w:val="0"/>
          <w:numId w:val="1002"/>
        </w:numPr>
        <w:pStyle w:val="Compact"/>
      </w:pPr>
      <w:r>
        <w:rPr>
          <w:bCs/>
          <w:b/>
        </w:rPr>
        <w:t xml:space="preserve">Phase 4 (Month 9): Policy Advocacy</w:t>
      </w:r>
      <w:r>
        <w:t xml:space="preserve"> </w:t>
      </w:r>
      <w:r>
        <w:t xml:space="preserve">– The Environmental Engineer will present findings to Kinshasa City Council and DRC’s Ministry of Environment, advocating for the integration of proposed systems into municipal budgets.</w:t>
      </w:r>
    </w:p>
    <w:bookmarkEnd w:id="24"/>
    <w:bookmarkStart w:id="25" w:name="expected-impact-on-dr-congo-kinshasa"/>
    <w:p>
      <w:pPr>
        <w:pStyle w:val="Heading2"/>
      </w:pPr>
      <w:r>
        <w:t xml:space="preserve">5. Expected Impact on DR Congo Kinshasa</w:t>
      </w:r>
    </w:p>
    <w:p>
      <w:pPr>
        <w:pStyle w:val="FirstParagraph"/>
      </w:pPr>
      <w:r>
        <w:t xml:space="preserve">This Research Proposal delivers tangible outcomes for DR Congo Kinshasa:</w:t>
      </w:r>
    </w:p>
    <w:p>
      <w:pPr>
        <w:numPr>
          <w:ilvl w:val="0"/>
          <w:numId w:val="1003"/>
        </w:numPr>
        <w:pStyle w:val="Compact"/>
      </w:pPr>
      <w:r>
        <w:rPr>
          <w:bCs/>
          <w:b/>
        </w:rPr>
        <w:t xml:space="preserve">Immediate Public Health Gains</w:t>
      </w:r>
      <w:r>
        <w:t xml:space="preserve">: Reduced water contamination in targeted communities could lower cholera incidence by 30% within 18 months, directly impacting Kinshasa’s most vulnerable populations.</w:t>
      </w:r>
    </w:p>
    <w:p>
      <w:pPr>
        <w:numPr>
          <w:ilvl w:val="0"/>
          <w:numId w:val="1003"/>
        </w:numPr>
        <w:pStyle w:val="Compact"/>
      </w:pPr>
      <w:r>
        <w:rPr>
          <w:bCs/>
          <w:b/>
        </w:rPr>
        <w:t xml:space="preserve">Sustainable Waste Management</w:t>
      </w:r>
      <w:r>
        <w:t xml:space="preserve">: The waste-to-resource models will divert 50+ tons of waste monthly from landfills, creating micro-enterprises for women’s collectives in neighborhoods like Villes de Bongo.</w:t>
      </w:r>
    </w:p>
    <w:p>
      <w:pPr>
        <w:numPr>
          <w:ilvl w:val="0"/>
          <w:numId w:val="1003"/>
        </w:numPr>
        <w:pStyle w:val="Compact"/>
      </w:pPr>
      <w:r>
        <w:rPr>
          <w:bCs/>
          <w:b/>
        </w:rPr>
        <w:t xml:space="preserve">Capacity Building</w:t>
      </w:r>
      <w:r>
        <w:t xml:space="preserve">: Training 20 Kinshasa-based technicians as Environmental Engineering apprentices ensures long-term project continuity beyond this initiative.</w:t>
      </w:r>
    </w:p>
    <w:p>
      <w:pPr>
        <w:numPr>
          <w:ilvl w:val="0"/>
          <w:numId w:val="1003"/>
        </w:numPr>
        <w:pStyle w:val="Compact"/>
      </w:pPr>
      <w:r>
        <w:rPr>
          <w:bCs/>
          <w:b/>
        </w:rPr>
        <w:t xml:space="preserve">National Policy Influence</w:t>
      </w:r>
      <w:r>
        <w:t xml:space="preserve">: The finalized policy blueprint will be submitted to the DRC government, positioning Kinshasa as a model for other African cities facing similar challenges.</w:t>
      </w:r>
    </w:p>
    <w:bookmarkEnd w:id="25"/>
    <w:bookmarkStart w:id="26" w:name="X21faddbe3a1a8fe7cb2fd21463e33ac6d86ca86"/>
    <w:p>
      <w:pPr>
        <w:pStyle w:val="Heading2"/>
      </w:pPr>
      <w:r>
        <w:t xml:space="preserve">6. Significance of the Environmental Engineer Role</w:t>
      </w:r>
    </w:p>
    <w:p>
      <w:pPr>
        <w:pStyle w:val="FirstParagraph"/>
      </w:pPr>
      <w:r>
        <w:t xml:space="preserve">The Environmental Engineer is central to this initiative’s success in DR Congo Kinshasa. Unlike generic environmental consultants, this role requires:</w:t>
      </w:r>
    </w:p>
    <w:p>
      <w:pPr>
        <w:numPr>
          <w:ilvl w:val="0"/>
          <w:numId w:val="1004"/>
        </w:numPr>
        <w:pStyle w:val="Compact"/>
      </w:pPr>
      <w:r>
        <w:t xml:space="preserve">Technical mastery of low-cost engineering solutions adaptable to kinetic urban infrastructure.</w:t>
      </w:r>
    </w:p>
    <w:p>
      <w:pPr>
        <w:numPr>
          <w:ilvl w:val="0"/>
          <w:numId w:val="1004"/>
        </w:numPr>
        <w:pStyle w:val="Compact"/>
      </w:pPr>
      <w:r>
        <w:t xml:space="preserve">Cultural fluency to navigate Kinshasa’s complex governance landscape and community dynamics.</w:t>
      </w:r>
    </w:p>
    <w:p>
      <w:pPr>
        <w:numPr>
          <w:ilvl w:val="0"/>
          <w:numId w:val="1004"/>
        </w:numPr>
        <w:pStyle w:val="Compact"/>
      </w:pPr>
      <w:r>
        <w:t xml:space="preserve">Commitment to equity—ensuring solutions prioritize informal settlements where 75% of Kinshasa’s population resides.</w:t>
      </w:r>
    </w:p>
    <w:p>
      <w:pPr>
        <w:pStyle w:val="FirstParagraph"/>
      </w:pPr>
      <w:r>
        <w:t xml:space="preserve">The Environmental Engineer bridges scientific rigor with on-the-ground realities, transforming data into life-saving infrastructure. In a region where environmental governance is historically underfunded, this role represents a strategic investment in Kinshasa’s future sustainability.</w:t>
      </w:r>
    </w:p>
    <w:bookmarkEnd w:id="26"/>
    <w:bookmarkStart w:id="27" w:name="conclusion"/>
    <w:p>
      <w:pPr>
        <w:pStyle w:val="Heading2"/>
      </w:pPr>
      <w:r>
        <w:t xml:space="preserve">7. Conclusion</w:t>
      </w:r>
    </w:p>
    <w:p>
      <w:pPr>
        <w:pStyle w:val="FirstParagraph"/>
      </w:pPr>
      <w:r>
        <w:t xml:space="preserve">Kinshasa’s environmental emergency demands urgent, technically grounded action. This Research Proposal delivers a roadmap for the Environmental Engineer to pioneer scalable, community-owned solutions within DR Congo Kinshasa. By prioritizing local context over imported models, the project will establish a replicable framework for urban environmental resilience across the DRC and beyond. Investment in this initiative is an investment in Kinshasa’s health, economy, and ecological legacy—proving that with targeted engineering expertise, even the most complex urban challenges can yield transformative outcomes.</w:t>
      </w:r>
    </w:p>
    <w:p>
      <w:pPr>
        <w:pStyle w:val="BodyText"/>
      </w:pPr>
      <w:r>
        <w:rPr>
          <w:bCs/>
          <w:b/>
        </w:rPr>
        <w:t xml:space="preserve">Keywords:</w:t>
      </w:r>
      <w:r>
        <w:t xml:space="preserve"> </w:t>
      </w:r>
      <w:r>
        <w:t xml:space="preserve">Research Proposal, Environmental Engineer, DR Congo Kinshasa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Environmental Engineer Solutions for Urban Sustainability in DR Congo Kinshasa</dc:title>
  <dc:creator/>
  <dc:language>en</dc:language>
  <cp:keywords/>
  <dcterms:created xsi:type="dcterms:W3CDTF">2025-12-10T05:56:04Z</dcterms:created>
  <dcterms:modified xsi:type="dcterms:W3CDTF">2025-12-10T05:56:04Z</dcterms:modified>
</cp:coreProperties>
</file>

<file path=docProps/custom.xml><?xml version="1.0" encoding="utf-8"?>
<Properties xmlns="http://schemas.openxmlformats.org/officeDocument/2006/custom-properties" xmlns:vt="http://schemas.openxmlformats.org/officeDocument/2006/docPropsVTypes"/>
</file>