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Marseille,</w:t>
      </w:r>
      <w:r>
        <w:t xml:space="preserve"> </w:t>
      </w:r>
      <w:r>
        <w:t xml:space="preserve">France</w:t>
      </w:r>
    </w:p>
    <w:bookmarkStart w:id="27" w:name="Xa4a25a2d2f3b995ab584e64b592f4d9b2639b9b"/>
    <w:p>
      <w:pPr>
        <w:pStyle w:val="Heading1"/>
      </w:pPr>
      <w:r>
        <w:t xml:space="preserve">Research Proposal: Development and Implementation of Sustainable Water Management Systems by an Environmental Engineer in Marseille, France</w:t>
      </w:r>
    </w:p>
    <w:bookmarkStart w:id="20" w:name="abstract"/>
    <w:p>
      <w:pPr>
        <w:pStyle w:val="Heading2"/>
      </w:pPr>
      <w:r>
        <w:t xml:space="preserve">Abstract</w:t>
      </w:r>
    </w:p>
    <w:p>
      <w:pPr>
        <w:pStyle w:val="FirstParagraph"/>
      </w:pPr>
      <w:r>
        <w:t xml:space="preserve">This Research Proposal outlines a critical study focused on the urgent need for innovative environmental engineering solutions within the urban context of Marseille, France. As one of Europe's largest port cities and a major Mediterranean hub, Marseille faces compounding environmental challenges including coastal erosion, air pollution from industrial activities and port operations, plastic waste accumulation in marine ecosystems, and water resource scarcity exacerbated by climate change. The proposed research aims to position the role of the Environmental Engineer as central to developing context-specific mitigation strategies. This study will conduct a comprehensive assessment of current infrastructure vulnerabilities across Marseille's municipal systems, with particular attention to stormwater management, wastewater treatment efficiency, and sustainable urban drainage solutions (SUDS). The findings will directly inform policy recommendations for local authorities and establish a replicable framework for environmental engineering practice in France's Mediterranean metropolis. This proposal is structured to demonstrate the indispensable contribution of the Environmental Engineer in addressing Marseille's unique ecological pressures while advancing France's national ecological transition objectives.</w:t>
      </w:r>
    </w:p>
    <w:bookmarkEnd w:id="20"/>
    <w:bookmarkStart w:id="21" w:name="Xc6aec542f8aec374b0ed8d69cf5c032c8ab5869"/>
    <w:p>
      <w:pPr>
        <w:pStyle w:val="Heading2"/>
      </w:pPr>
      <w:r>
        <w:t xml:space="preserve">1. Introduction: The Imperative for Localized Environmental Engineering in Marseille</w:t>
      </w:r>
    </w:p>
    <w:p>
      <w:pPr>
        <w:pStyle w:val="FirstParagraph"/>
      </w:pPr>
      <w:r>
        <w:t xml:space="preserve">Marseille, France, represents a microcosm of contemporary urban environmental stress. With its dense population (over 1.5 million residents), historic port infrastructure handling significant cargo volumes, and vulnerable coastal geography along the Mediterranean Sea, the city is acutely susceptible to climate impacts and anthropogenic pollution. Current environmental management systems in Marseille are increasingly strained by population growth and extreme weather events – such as the intense 2023 heatwave that saw temperatures exceeding 40°C, stressing water supplies and air quality. The role of the Environmental Engineer within this complex ecosystem is not merely technical; it is strategic, requiring deep integration with local governance structures (e.g., Marseille-Provence Métropole), community needs, and France's ambitious "France 2030" investment plan for ecological transformation. This Research Proposal explicitly targets the gap between national environmental policy frameworks and their practical implementation within Marseille's specific urban fabric. The Environmental Engineer must move beyond standardized global practices to develop solutions tailored to Marseille’s unique geology, hydrology, social dynamics, and economic pressures.</w:t>
      </w:r>
    </w:p>
    <w:bookmarkEnd w:id="21"/>
    <w:bookmarkStart w:id="22" w:name="X77a9ba8fc8f1c731022a4ea45cfb42da675c942"/>
    <w:p>
      <w:pPr>
        <w:pStyle w:val="Heading2"/>
      </w:pPr>
      <w:r>
        <w:t xml:space="preserve">2. Problem Statement: Current Limitations in Marseille's Environmental Infrastructure</w:t>
      </w:r>
    </w:p>
    <w:p>
      <w:pPr>
        <w:pStyle w:val="FirstParagraph"/>
      </w:pPr>
      <w:r>
        <w:t xml:space="preserve">Despite France’s strong environmental legislation (e.g., the 2015 Energy Transition Law), implementation gaps persist in Marseille. Key vulnerabilities include:</w:t>
      </w:r>
    </w:p>
    <w:p>
      <w:pPr>
        <w:numPr>
          <w:ilvl w:val="0"/>
          <w:numId w:val="1001"/>
        </w:numPr>
        <w:pStyle w:val="Compact"/>
      </w:pPr>
      <w:r>
        <w:rPr>
          <w:bCs/>
          <w:b/>
        </w:rPr>
        <w:t xml:space="preserve">Water Scarcity &amp; Quality:</w:t>
      </w:r>
      <w:r>
        <w:t xml:space="preserve"> </w:t>
      </w:r>
      <w:r>
        <w:t xml:space="preserve">Over-reliance on distant aquifers and inadequate stormwater capture systems lead to frequent water shortages during summer droughts and combined sewer overflows (CSOs) polluting the Mediterranean during heavy rainfall.</w:t>
      </w:r>
    </w:p>
    <w:p>
      <w:pPr>
        <w:numPr>
          <w:ilvl w:val="0"/>
          <w:numId w:val="1001"/>
        </w:numPr>
        <w:pStyle w:val="Compact"/>
      </w:pPr>
      <w:r>
        <w:rPr>
          <w:bCs/>
          <w:b/>
        </w:rPr>
        <w:t xml:space="preserve">Coastal Vulnerability:</w:t>
      </w:r>
      <w:r>
        <w:t xml:space="preserve"> </w:t>
      </w:r>
      <w:r>
        <w:t xml:space="preserve">Erosion rates along Marseille's Calanques National Park coastlines are accelerating, threatening biodiversity and tourism infrastructure – a sector vital to the city's economy.</w:t>
      </w:r>
    </w:p>
    <w:p>
      <w:pPr>
        <w:numPr>
          <w:ilvl w:val="0"/>
          <w:numId w:val="1001"/>
        </w:numPr>
        <w:pStyle w:val="Compact"/>
      </w:pPr>
      <w:r>
        <w:rPr>
          <w:bCs/>
          <w:b/>
        </w:rPr>
        <w:t xml:space="preserve">Air Pollution Hotspots:</w:t>
      </w:r>
      <w:r>
        <w:t xml:space="preserve"> </w:t>
      </w:r>
      <w:r>
        <w:t xml:space="preserve">Port activities (shipping, logistics) and dense urban traffic contribute to elevated PM2.5 levels, particularly in neighborhoods like La Joliette and the 13th arrondissement, directly impacting public health.</w:t>
      </w:r>
    </w:p>
    <w:p>
      <w:pPr>
        <w:pStyle w:val="FirstParagraph"/>
      </w:pPr>
      <w:r>
        <w:t xml:space="preserve">This Research Proposal asserts that these challenges demand a proactive Environmental Engineer who can design resilient systems informed by hyper-local data collection within France Marseille. Current engineering approaches often fail to adequately integrate real-time monitoring, community input, and climate projections specific to the Mediterranean urban environment.</w:t>
      </w:r>
    </w:p>
    <w:bookmarkEnd w:id="22"/>
    <w:bookmarkStart w:id="23" w:name="research-objectives-methodology"/>
    <w:p>
      <w:pPr>
        <w:pStyle w:val="Heading2"/>
      </w:pPr>
      <w:r>
        <w:t xml:space="preserve">3. Research Objectives &amp; Methodology</w:t>
      </w:r>
    </w:p>
    <w:p>
      <w:pPr>
        <w:pStyle w:val="FirstParagraph"/>
      </w:pPr>
      <w:r>
        <w:t xml:space="preserve">The core objective of this Research Proposal is to develop a scalable model for sustainable water resource management within Marseille, driven by the Environmental Engineer. Specific aims include:</w:t>
      </w:r>
    </w:p>
    <w:p>
      <w:pPr>
        <w:numPr>
          <w:ilvl w:val="0"/>
          <w:numId w:val="1002"/>
        </w:numPr>
        <w:pStyle w:val="Compact"/>
      </w:pPr>
      <w:r>
        <w:t xml:space="preserve">Conducting high-resolution spatial analysis (using GIS and drone-based surveys) of stormwater flow patterns and pollution hotspots across three representative Marseille districts.</w:t>
      </w:r>
    </w:p>
    <w:p>
      <w:pPr>
        <w:numPr>
          <w:ilvl w:val="0"/>
          <w:numId w:val="1002"/>
        </w:numPr>
        <w:pStyle w:val="Compact"/>
      </w:pPr>
      <w:r>
        <w:t xml:space="preserve">Assessing the feasibility and cost-effectiveness of deploying nature-based SUDS solutions (e.g., permeable pavements, constructed wetlands, rain gardens) in Marseille's urban core, specifically within the framework of France's "Natura 2000" protected areas adjacent to the city.</w:t>
      </w:r>
    </w:p>
    <w:p>
      <w:pPr>
        <w:numPr>
          <w:ilvl w:val="0"/>
          <w:numId w:val="1002"/>
        </w:numPr>
        <w:pStyle w:val="Compact"/>
      </w:pPr>
      <w:r>
        <w:t xml:space="preserve">Developing a predictive model integrating climate data (projected precipitation shifts from Météo-France) and population growth scenarios to forecast future infrastructure demands for water management in Marseille.</w:t>
      </w:r>
    </w:p>
    <w:p>
      <w:pPr>
        <w:pStyle w:val="FirstParagraph"/>
      </w:pPr>
      <w:r>
        <w:t xml:space="preserve">Methodology will involve close collaboration with key stakeholders: the Marseille Urban Community (Marseille-Provence Métropole), the local ADEME office, environmental NGOs like "Méditerranée Environnement," and academic partners at Aix-Marseille University’s Environmental Engineering department. Fieldwork will be conducted within France Marseille's urban zones, utilizing sensors for real-time water quality monitoring and community workshops to ensure solutions align with residents' needs.</w:t>
      </w:r>
    </w:p>
    <w:bookmarkEnd w:id="23"/>
    <w:bookmarkStart w:id="24" w:name="expected-outcomes-significance"/>
    <w:p>
      <w:pPr>
        <w:pStyle w:val="Heading2"/>
      </w:pPr>
      <w:r>
        <w:t xml:space="preserve">4. Expected Outcomes &amp; Significance</w:t>
      </w:r>
    </w:p>
    <w:p>
      <w:pPr>
        <w:pStyle w:val="FirstParagraph"/>
      </w:pPr>
      <w:r>
        <w:t xml:space="preserve">This Research Proposal anticipates delivering three key contributions directly benefiting France Marseille:</w:t>
      </w:r>
    </w:p>
    <w:p>
      <w:pPr>
        <w:numPr>
          <w:ilvl w:val="0"/>
          <w:numId w:val="1003"/>
        </w:numPr>
        <w:pStyle w:val="Compact"/>
      </w:pPr>
      <w:r>
        <w:rPr>
          <w:bCs/>
          <w:b/>
        </w:rPr>
        <w:t xml:space="preserve">Technical Innovation:</w:t>
      </w:r>
      <w:r>
        <w:t xml:space="preserve"> </w:t>
      </w:r>
      <w:r>
        <w:t xml:space="preserve">A validated prototype for adaptive SUDS infrastructure suitable for Marseille's specific soil conditions and Mediterranean climate, significantly reducing CSO events and improving water quality in local streams flowing into the sea.</w:t>
      </w:r>
    </w:p>
    <w:p>
      <w:pPr>
        <w:numPr>
          <w:ilvl w:val="0"/>
          <w:numId w:val="1003"/>
        </w:numPr>
        <w:pStyle w:val="Compact"/>
      </w:pPr>
      <w:r>
        <w:rPr>
          <w:bCs/>
          <w:b/>
        </w:rPr>
        <w:t xml:space="preserve">Policy Integration:</w:t>
      </w:r>
      <w:r>
        <w:t xml:space="preserve"> </w:t>
      </w:r>
      <w:r>
        <w:t xml:space="preserve">Concrete recommendations for integrating environmental engineering data into Marseille’s next "Urban Climate Plan" (2025-2035), supporting France’s national goals under the European Green Deal and the Paris Agreement.</w:t>
      </w:r>
    </w:p>
    <w:p>
      <w:pPr>
        <w:numPr>
          <w:ilvl w:val="0"/>
          <w:numId w:val="1003"/>
        </w:numPr>
        <w:pStyle w:val="Compact"/>
      </w:pPr>
      <w:r>
        <w:rPr>
          <w:bCs/>
          <w:b/>
        </w:rPr>
        <w:t xml:space="preserve">Capacity Building:</w:t>
      </w:r>
      <w:r>
        <w:t xml:space="preserve"> </w:t>
      </w:r>
      <w:r>
        <w:t xml:space="preserve">A training framework for local Environmental Engineers in Marseille, emphasizing data-driven decision-making and community engagement, thereby strengthening France's domestic environmental workforce capacity in a critical urban center.</w:t>
      </w:r>
    </w:p>
    <w:p>
      <w:pPr>
        <w:pStyle w:val="FirstParagraph"/>
      </w:pPr>
      <w:r>
        <w:t xml:space="preserve">The significance extends beyond Marseille. This Research Proposal will establish a replicable model for coastal cities across Southern Europe facing similar climate pressures. Crucially, it positions the Environmental Engineer as the pivotal professional bridging scientific research, municipal action, and community well-being within France's evolving environmental governance landscape.</w:t>
      </w:r>
    </w:p>
    <w:bookmarkEnd w:id="24"/>
    <w:bookmarkStart w:id="25" w:name="timeline-budget-overview"/>
    <w:p>
      <w:pPr>
        <w:pStyle w:val="Heading2"/>
      </w:pPr>
      <w:r>
        <w:t xml:space="preserve">5. Timeline &amp; Budget Overview</w:t>
      </w:r>
    </w:p>
    <w:p>
      <w:pPr>
        <w:pStyle w:val="FirstParagraph"/>
      </w:pPr>
      <w:r>
        <w:t xml:space="preserve">The proposed 24-month research project will be executed in Marseille with a phased approach:</w:t>
      </w:r>
    </w:p>
    <w:p>
      <w:pPr>
        <w:numPr>
          <w:ilvl w:val="0"/>
          <w:numId w:val="1004"/>
        </w:numPr>
        <w:pStyle w:val="Compact"/>
      </w:pPr>
      <w:r>
        <w:rPr>
          <w:bCs/>
          <w:b/>
        </w:rPr>
        <w:t xml:space="preserve">Months 1-6:</w:t>
      </w:r>
      <w:r>
        <w:t xml:space="preserve"> </w:t>
      </w:r>
      <w:r>
        <w:t xml:space="preserve">Baseline data collection, stakeholder mapping, and community consultation across Marseille neighborhoods.</w:t>
      </w:r>
    </w:p>
    <w:p>
      <w:pPr>
        <w:numPr>
          <w:ilvl w:val="0"/>
          <w:numId w:val="1004"/>
        </w:numPr>
        <w:pStyle w:val="Compact"/>
      </w:pPr>
      <w:r>
        <w:rPr>
          <w:bCs/>
          <w:b/>
        </w:rPr>
        <w:t xml:space="preserve">Months 7-18:</w:t>
      </w:r>
      <w:r>
        <w:t xml:space="preserve"> </w:t>
      </w:r>
      <w:r>
        <w:t xml:space="preserve">Field deployment of monitoring systems, SUDS prototype testing in two pilot zones (e.g., near the Vieux Port and the Saint-Charles district), and model development.</w:t>
      </w:r>
    </w:p>
    <w:p>
      <w:pPr>
        <w:numPr>
          <w:ilvl w:val="0"/>
          <w:numId w:val="1004"/>
        </w:numPr>
        <w:pStyle w:val="Compact"/>
      </w:pPr>
      <w:r>
        <w:rPr>
          <w:bCs/>
          <w:b/>
        </w:rPr>
        <w:t xml:space="preserve">Months 19-24:</w:t>
      </w:r>
      <w:r>
        <w:t xml:space="preserve"> </w:t>
      </w:r>
      <w:r>
        <w:t xml:space="preserve">Data synthesis, policy report drafting for Marseille authorities, final model validation, and knowledge transfer workshops for local Environmental Engineers.</w:t>
      </w:r>
    </w:p>
    <w:p>
      <w:pPr>
        <w:pStyle w:val="FirstParagraph"/>
      </w:pPr>
      <w:r>
        <w:t xml:space="preserve">The budget request focuses on essential fieldwork costs within France Marseille (sensor deployment, drone surveys), personnel time for the lead Environmental Engineer and research team (including local university collaboration), and community engagement activities. Funding will seek alignment with French national programs like "Investissements d'Avenir" targeting urban resilience.</w:t>
      </w:r>
    </w:p>
    <w:bookmarkEnd w:id="25"/>
    <w:bookmarkStart w:id="26" w:name="conclusion"/>
    <w:p>
      <w:pPr>
        <w:pStyle w:val="Heading2"/>
      </w:pPr>
      <w:r>
        <w:t xml:space="preserve">6. Conclusion</w:t>
      </w:r>
    </w:p>
    <w:p>
      <w:pPr>
        <w:pStyle w:val="FirstParagraph"/>
      </w:pPr>
      <w:r>
        <w:t xml:space="preserve">This Research Proposal underscores that addressing Marseille's complex environmental challenges cannot be achieved without a dedicated, locally-engaged Environmental Engineer at the helm. The city’s unique position as a major French port and Mediterranean cultural center demands solutions born from deep understanding of its specific ecological and social context. This study is not merely an academic exercise; it is an urgent practical intervention for France Marseille's immediate environmental security and long-term sustainability. By focusing on water management – a critical nexus of climate, health, and economic resilience – this project will deliver actionable engineering knowledge directly applicable to the city's needs while contributing to France’s leadership in sustainable urban development across Europe. The Environmental Engineer’s role as an integrator of science, policy, and community action is paramount; this Research Proposal provides the roadmap for that critical work within the heart of Southern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Solutions in Marseille, France</dc:title>
  <dc:creator/>
  <dc:language>en</dc:language>
  <cp:keywords/>
  <dcterms:created xsi:type="dcterms:W3CDTF">2026-07-21T03:56:21Z</dcterms:created>
  <dcterms:modified xsi:type="dcterms:W3CDTF">2026-07-21T03:56:21Z</dcterms:modified>
</cp:coreProperties>
</file>

<file path=docProps/custom.xml><?xml version="1.0" encoding="utf-8"?>
<Properties xmlns="http://schemas.openxmlformats.org/officeDocument/2006/custom-properties" xmlns:vt="http://schemas.openxmlformats.org/officeDocument/2006/docPropsVTypes"/>
</file>