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5677356d4eba93b2a4d9d6ad60bf15b70ee0b6"/>
    <w:p>
      <w:pPr>
        <w:pStyle w:val="Heading1"/>
      </w:pPr>
      <w:r>
        <w:t xml:space="preserve">Research Proposal: Advancing Sustainable Urban Development through Environmental Engineering in Ivory Coast Abidjan</w:t>
      </w:r>
    </w:p>
    <w:bookmarkStart w:id="20" w:name="introduction-and-context"/>
    <w:p>
      <w:pPr>
        <w:pStyle w:val="Heading2"/>
      </w:pPr>
      <w:r>
        <w:t xml:space="preserve">1. Introduction and Context</w:t>
      </w:r>
    </w:p>
    <w:p>
      <w:pPr>
        <w:pStyle w:val="FirstParagraph"/>
      </w:pPr>
      <w:r>
        <w:t xml:space="preserve">The rapid urbanization of **Ivory Coast Abidjan** presents critical environmental challenges that demand immediate, context-specific solutions. As the economic capital of Côte d'Ivoire and home to over 6 million residents, Abidjan faces severe pressures from inadequate waste management, water pollution, air quality degradation, and climate vulnerability. The city generates approximately 500 metric tons of solid waste daily, with only 35% systematically collected—leaving streets clogged and informal dumpsites like the sprawling Cocody landfill polluting groundwater and ecosystems. This crisis underscores the urgent need for a dedicated **Environmental Engineer** to develop scalable, culturally appropriate interventions aligned with Ivory Coast's National Development Plan (PND) and Sustainable Development Goals (SDGs). This research proposal outlines a targeted investigation into engineering solutions for Abidjan’s environmental challenges, emphasizing the pivotal role of the **Environmental Engineer** in catalyzing sustainable transformation.</w:t>
      </w:r>
    </w:p>
    <w:bookmarkEnd w:id="20"/>
    <w:bookmarkStart w:id="21" w:name="problem-statement"/>
    <w:p>
      <w:pPr>
        <w:pStyle w:val="Heading2"/>
      </w:pPr>
      <w:r>
        <w:t xml:space="preserve">2. Problem Statement</w:t>
      </w:r>
    </w:p>
    <w:p>
      <w:pPr>
        <w:pStyle w:val="FirstParagraph"/>
      </w:pPr>
      <w:r>
        <w:t xml:space="preserve">Abidjan’s environmental deterioration stems from fragmented governance, insufficient infrastructure investment, and limited technical capacity among local institutions. Key issues include: (a) Contamination of the Ébrié Lagoon (critical for fisheries and drinking water) by untreated sewage and industrial effluents; (b) Air pollution levels exceeding WHO thresholds due to vehicle emissions and waste burning; (c) Inadequate stormwater drainage exacerbating annual floods that displace communities. Current interventions, often short-term or externally driven, fail to address systemic gaps. Without a locally embedded **Environmental Engineer** skilled in integrated resource management, Abidjan’s growth risks deepening environmental inequities—particularly for low-income neighborhoods like Adjame and Anyama, where waste accumulation directly threatens public health. This research confronts the absence of engineering-led frameworks tailored to **Ivory Coast Abidjan**’s socio-ecological realities.</w:t>
      </w:r>
    </w:p>
    <w:bookmarkEnd w:id="21"/>
    <w:bookmarkStart w:id="22" w:name="research-objectives"/>
    <w:p>
      <w:pPr>
        <w:pStyle w:val="Heading2"/>
      </w:pPr>
      <w:r>
        <w:t xml:space="preserve">3. Research Objectives</w:t>
      </w:r>
    </w:p>
    <w:p>
      <w:pPr>
        <w:pStyle w:val="FirstParagraph"/>
      </w:pPr>
      <w:r>
        <w:t xml:space="preserve">This project aims to establish a blueprint for environmental resilience in **Ivory Coast Abidjan** through the expertise of an **Environmental Engineer**, with specific objectives:</w:t>
      </w:r>
    </w:p>
    <w:p>
      <w:pPr>
        <w:numPr>
          <w:ilvl w:val="0"/>
          <w:numId w:val="1001"/>
        </w:numPr>
        <w:pStyle w:val="Compact"/>
      </w:pPr>
      <w:r>
        <w:rPr>
          <w:bCs/>
          <w:b/>
        </w:rPr>
        <w:t xml:space="preserve">Objective 1:</w:t>
      </w:r>
      <w:r>
        <w:t xml:space="preserve"> </w:t>
      </w:r>
      <w:r>
        <w:t xml:space="preserve">Assess the technical feasibility and socio-economic impact of decentralized wastewater treatment systems for informal settlements in Abidjan, led by an **Environmental Engineer** to ensure community co-design.</w:t>
      </w:r>
    </w:p>
    <w:p>
      <w:pPr>
        <w:numPr>
          <w:ilvl w:val="0"/>
          <w:numId w:val="1001"/>
        </w:numPr>
        <w:pStyle w:val="Compact"/>
      </w:pPr>
      <w:r>
        <w:rPr>
          <w:bCs/>
          <w:b/>
        </w:rPr>
        <w:t xml:space="preserve">Objective 2:</w:t>
      </w:r>
      <w:r>
        <w:t xml:space="preserve"> </w:t>
      </w:r>
      <w:r>
        <w:t xml:space="preserve">Develop a low-cost, solar-powered solid waste monitoring system using IoT sensors—piloted across 3 districts—to optimize collection routes and reduce overflow, managed by the **Environmental Engineer** in partnership with municipal authorities (ANAM).</w:t>
      </w:r>
    </w:p>
    <w:p>
      <w:pPr>
        <w:numPr>
          <w:ilvl w:val="0"/>
          <w:numId w:val="1001"/>
        </w:numPr>
        <w:pStyle w:val="Compact"/>
      </w:pPr>
      <w:r>
        <w:rPr>
          <w:bCs/>
          <w:b/>
        </w:rPr>
        <w:t xml:space="preserve">Objective 3:</w:t>
      </w:r>
      <w:r>
        <w:t xml:space="preserve"> </w:t>
      </w:r>
      <w:r>
        <w:t xml:space="preserve">Create an integrated flood-risk model for Abidjan’s coastal zones, incorporating climate data and urban drainage patterns to inform infrastructure planning by the **Environmental Engineer**.</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ensuring the **Environmental Engineer** operates as both technical lead and community liaison:</w:t>
      </w:r>
    </w:p>
    <w:p>
      <w:pPr>
        <w:numPr>
          <w:ilvl w:val="0"/>
          <w:numId w:val="1002"/>
        </w:numPr>
        <w:pStyle w:val="Compact"/>
      </w:pPr>
      <w:r>
        <w:rPr>
          <w:bCs/>
          <w:b/>
        </w:rPr>
        <w:t xml:space="preserve">Phase 1: Baseline Assessment (Months 1-4)</w:t>
      </w:r>
      <w:r>
        <w:t xml:space="preserve">: The **Environmental Engineer** will conduct field surveys across Abidjan’s waste streams, water bodies, and flood-prone zones. Collaborating with the University of Abidjan-Lagune and Ivorian National Institute for Water (INSAE), this phase maps pollution sources using GIS and engages 15+ community associations to prioritize interventions.</w:t>
      </w:r>
    </w:p>
    <w:p>
      <w:pPr>
        <w:numPr>
          <w:ilvl w:val="0"/>
          <w:numId w:val="1002"/>
        </w:numPr>
        <w:pStyle w:val="Compact"/>
      </w:pPr>
      <w:r>
        <w:rPr>
          <w:bCs/>
          <w:b/>
        </w:rPr>
        <w:t xml:space="preserve">Phase 2: Technology Co-Design (Months 5-8)</w:t>
      </w:r>
      <w:r>
        <w:t xml:space="preserve">: Working with local artisans, the **Environmental Engineer** will prototype wastewater bioreactors using locally available materials (e.g., bamboo, clay) for low-income areas. Simultaneously, IoT sensors will be deployed in partnership with Abidjan’s municipal waste department to track fill-levels in bins.</w:t>
      </w:r>
    </w:p>
    <w:p>
      <w:pPr>
        <w:numPr>
          <w:ilvl w:val="0"/>
          <w:numId w:val="1002"/>
        </w:numPr>
        <w:pStyle w:val="Compact"/>
      </w:pPr>
      <w:r>
        <w:rPr>
          <w:bCs/>
          <w:b/>
        </w:rPr>
        <w:t xml:space="preserve">Phase 3: Pilot Implementation &amp; Impact Analysis (Months 9-14)</w:t>
      </w:r>
      <w:r>
        <w:t xml:space="preserve">: Three pilot sites—Koumassi (waste), Yopougon (water), and Treichville (floods)—will test solutions. The **Environmental Engineer** will measure reductions in pollution indicators, cost savings from optimized waste collection, and flood mitigation efficacy, using data validated by Ivorian environmental agencies.</w:t>
      </w:r>
    </w:p>
    <w:bookmarkEnd w:id="23"/>
    <w:bookmarkStart w:id="24" w:name="significance-for-ivory-coast-abidjan"/>
    <w:p>
      <w:pPr>
        <w:pStyle w:val="Heading2"/>
      </w:pPr>
      <w:r>
        <w:t xml:space="preserve">5. Significance for Ivory Coast Abidjan</w:t>
      </w:r>
    </w:p>
    <w:p>
      <w:pPr>
        <w:pStyle w:val="FirstParagraph"/>
      </w:pPr>
      <w:r>
        <w:t xml:space="preserve">This research directly addresses **Ivory Coast Abidjan**’s most pressing urban challenges through the lens of the **Environmental Engineer**, whose role is indispensable in bridging policy and practice. Successful outcomes will:</w:t>
      </w:r>
    </w:p>
    <w:p>
      <w:pPr>
        <w:numPr>
          <w:ilvl w:val="0"/>
          <w:numId w:val="1003"/>
        </w:numPr>
        <w:pStyle w:val="Compact"/>
      </w:pPr>
      <w:r>
        <w:t xml:space="preserve">Provide a replicable model for waste-to-energy conversion, reducing landfill dependence by 40% in pilot zones.</w:t>
      </w:r>
    </w:p>
    <w:p>
      <w:pPr>
        <w:numPr>
          <w:ilvl w:val="0"/>
          <w:numId w:val="1003"/>
        </w:numPr>
        <w:pStyle w:val="Compact"/>
      </w:pPr>
      <w:r>
        <w:t xml:space="preserve">Empower Abidjan’s Municipal Council with data-driven tools to revise the 2025 Waste Management Master Plan.</w:t>
      </w:r>
    </w:p>
    <w:p>
      <w:pPr>
        <w:numPr>
          <w:ilvl w:val="0"/>
          <w:numId w:val="1003"/>
        </w:numPr>
        <w:pStyle w:val="Compact"/>
      </w:pPr>
      <w:r>
        <w:t xml:space="preserve">Create a training pipeline for Ivorian students, building local capacity in environmental engineering—a sector where only 15% of engineers are locally trained (World Bank, 2023).</w:t>
      </w:r>
    </w:p>
    <w:p>
      <w:pPr>
        <w:pStyle w:val="FirstParagraph"/>
      </w:pPr>
      <w:r>
        <w:t xml:space="preserve">By centering **Ivory Coast Abidjan**’s unique context—its tropical climate, dense informal settlements, and economic centrality—the project avoids "one-size-fits-all" solutions. The **Environmental Engineer** will ensure technologies are affordable (e.g., using recycled plastic for water filters) and culturally resonant (e.g., integrating traditional waste-sorting practices into new systems).</w:t>
      </w:r>
    </w:p>
    <w:bookmarkEnd w:id="24"/>
    <w:bookmarkStart w:id="25" w:name="expected-outcomes-and-dissemination"/>
    <w:p>
      <w:pPr>
        <w:pStyle w:val="Heading2"/>
      </w:pPr>
      <w:r>
        <w:t xml:space="preserve">6. Expected Outcomes and Dissemination</w:t>
      </w:r>
    </w:p>
    <w:p>
      <w:pPr>
        <w:pStyle w:val="FirstParagraph"/>
      </w:pPr>
      <w:r>
        <w:t xml:space="preserve">Upon completion, this research will deliver:</w:t>
      </w:r>
    </w:p>
    <w:p>
      <w:pPr>
        <w:numPr>
          <w:ilvl w:val="0"/>
          <w:numId w:val="1004"/>
        </w:numPr>
        <w:pStyle w:val="Compact"/>
      </w:pPr>
      <w:r>
        <w:t xml:space="preserve">A comprehensive technical manual for decentralized wastewater systems, co-authored by the **Environmental Engineer** and Ivorian stakeholders.</w:t>
      </w:r>
    </w:p>
    <w:p>
      <w:pPr>
        <w:numPr>
          <w:ilvl w:val="0"/>
          <w:numId w:val="1004"/>
        </w:numPr>
        <w:pStyle w:val="Compact"/>
      </w:pPr>
      <w:r>
        <w:t xml:space="preserve">A real-time pollution dashboard for Abidjan’s municipal government, powered by IoT data collected during pilots.</w:t>
      </w:r>
    </w:p>
    <w:p>
      <w:pPr>
        <w:numPr>
          <w:ilvl w:val="0"/>
          <w:numId w:val="1004"/>
        </w:numPr>
        <w:pStyle w:val="Compact"/>
      </w:pPr>
      <w:r>
        <w:t xml:space="preserve">Policy briefs targeting Ivory Coast’s Ministry of Environment and Sustainable Development, advocating for engineering-driven urban planning.</w:t>
      </w:r>
    </w:p>
    <w:p>
      <w:pPr>
        <w:pStyle w:val="FirstParagraph"/>
      </w:pPr>
      <w:r>
        <w:t xml:space="preserve">Outcomes will be disseminated through workshops in **Ivory Coast Abidjan** (hosted at the Côte d'Ivoire University campus), regional conferences (e.g., African Urban Forum), and open-access publications. Crucially, the **Environmental Engineer** will train 20+ municipal technicians in system maintenance, ensuring long-term operational continuity beyond the research period.</w:t>
      </w:r>
    </w:p>
    <w:bookmarkEnd w:id="25"/>
    <w:bookmarkStart w:id="26" w:name="conclusion"/>
    <w:p>
      <w:pPr>
        <w:pStyle w:val="Heading2"/>
      </w:pPr>
      <w:r>
        <w:t xml:space="preserve">7. Conclusion</w:t>
      </w:r>
    </w:p>
    <w:p>
      <w:pPr>
        <w:pStyle w:val="FirstParagraph"/>
      </w:pPr>
      <w:r>
        <w:t xml:space="preserve">The role of the **Environmental Engineer** is not merely technical but transformative for **Ivory Coast Abidjan**. As a city at the crossroads of explosive growth and environmental fragility, Abidjan requires solutions engineered for its soil, climate, and people—not imported templates. This research proposal positions the **Environmental Engineer** as the central agent in developing resilient infrastructure that aligns with Côte d'Ivoire’s ambitions for green growth. By grounding innovation in Abidjan’s realities—from its lagoon ecosystems to its bustling markets—we can move beyond crisis management toward a sustainable urban future. The success of this project will set a precedent for environmental engineering as a cornerstone of national development across West Africa, proving that **Ivory Coast Abidjan** is not just facing the climate crisis but leading solutions.</w:t>
      </w:r>
    </w:p>
    <w:bookmarkEnd w:id="26"/>
    <w:bookmarkStart w:id="27" w:name="budget-summary-key-components"/>
    <w:p>
      <w:pPr>
        <w:pStyle w:val="Heading2"/>
      </w:pPr>
      <w:r>
        <w:t xml:space="preserve">8. Budget Summary (Key Components)</w:t>
      </w:r>
    </w:p>
    <w:p>
      <w:pPr>
        <w:pStyle w:val="FirstParagraph"/>
      </w:pPr>
      <w:r>
        <w:t xml:space="preserve">Proposed budget of $150,000 (USD) covers: IoT sensor deployment ($45k), community engagement ($30k), training programs ($25k), and data analysis ($35k). All funds will be channeled through Ivorian institutions to maximize local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Urban Sustainability in Ivory Coast Abidjan</dc:title>
  <dc:creator/>
  <dc:language>en</dc:language>
  <cp:keywords/>
  <dcterms:created xsi:type="dcterms:W3CDTF">2026-07-17T22:46:37Z</dcterms:created>
  <dcterms:modified xsi:type="dcterms:W3CDTF">2026-07-17T22:46:37Z</dcterms:modified>
</cp:coreProperties>
</file>

<file path=docProps/custom.xml><?xml version="1.0" encoding="utf-8"?>
<Properties xmlns="http://schemas.openxmlformats.org/officeDocument/2006/custom-properties" xmlns:vt="http://schemas.openxmlformats.org/officeDocument/2006/docPropsVTypes"/>
</file>