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Dakar,</w:t>
      </w:r>
      <w:r>
        <w:t xml:space="preserve"> </w:t>
      </w:r>
      <w:r>
        <w:t xml:space="preserve">Senegal</w:t>
      </w:r>
    </w:p>
    <w:bookmarkStart w:id="31" w:name="X95abaab96dcdefd4602f60e66069dc10c6c46cd"/>
    <w:p>
      <w:pPr>
        <w:pStyle w:val="Heading1"/>
      </w:pPr>
      <w:r>
        <w:t xml:space="preserve">Research Proposal: Advancing Sustainable Urban Development through Environmental Engineering in Dakar, Senegal</w:t>
      </w:r>
    </w:p>
    <w:bookmarkStart w:id="20" w:name="introduction"/>
    <w:p>
      <w:pPr>
        <w:pStyle w:val="Heading2"/>
      </w:pPr>
      <w:r>
        <w:t xml:space="preserve">Introduction</w:t>
      </w:r>
    </w:p>
    <w:p>
      <w:pPr>
        <w:pStyle w:val="FirstParagraph"/>
      </w:pPr>
      <w:r>
        <w:t xml:space="preserve">The rapid urbanization of Senegal Dakar has intensified environmental challenges that demand immediate intervention from qualified Environmental Engineers. As Africa's fastest-growing megacity, Dakar faces severe threats from plastic pollution, inadequate waste management systems, deteriorating water quality, and climate-induced coastal erosion. This Research Proposal outlines a comprehensive study to develop context-specific environmental engineering solutions for Senegal Dakar. The project positions the Environmental Engineer as a critical catalyst for sustainable development in one of West Africa's most vulnerable urban centers.</w:t>
      </w:r>
    </w:p>
    <w:bookmarkEnd w:id="20"/>
    <w:bookmarkStart w:id="21" w:name="problem-statement"/>
    <w:p>
      <w:pPr>
        <w:pStyle w:val="Heading2"/>
      </w:pPr>
      <w:r>
        <w:t xml:space="preserve">Problem Statement</w:t>
      </w:r>
    </w:p>
    <w:p>
      <w:pPr>
        <w:pStyle w:val="FirstParagraph"/>
      </w:pPr>
      <w:r>
        <w:t xml:space="preserve">Dakar's environmental crisis manifests in alarming statistics: over 1,000 tons of solid waste are generated daily, with only 45% properly managed (World Bank, 2023). Plastic pollution chokes waterways like the Guinean coast and Lake Retba, while untreated sewage contaminates groundwater sources serving 65% of Dakar's population. Coastal erosion threatens critical infrastructure in neighborhoods like Ouakam and Fann at a rate of 1-2 meters annually. Current approaches lack integration of local knowledge with engineering innovation, creating a gap that only an interdisciplinary Environmental Engineer can bridge. This Research Proposal addresses these urgent needs through field-driven, community-centered engineering solutions.</w:t>
      </w:r>
    </w:p>
    <w:bookmarkEnd w:id="21"/>
    <w:bookmarkStart w:id="22" w:name="research-objectives"/>
    <w:p>
      <w:pPr>
        <w:pStyle w:val="Heading2"/>
      </w:pPr>
      <w:r>
        <w:t xml:space="preserve">Research Objectives</w:t>
      </w:r>
    </w:p>
    <w:p>
      <w:pPr>
        <w:numPr>
          <w:ilvl w:val="0"/>
          <w:numId w:val="1001"/>
        </w:numPr>
        <w:pStyle w:val="Compact"/>
      </w:pPr>
      <w:r>
        <w:t xml:space="preserve">To design a decentralized waste-to-energy system utilizing Senegal Dakar's abundant organic waste streams (e.g., market residuals, food processing byproducts)</w:t>
      </w:r>
    </w:p>
    <w:p>
      <w:pPr>
        <w:numPr>
          <w:ilvl w:val="0"/>
          <w:numId w:val="1001"/>
        </w:numPr>
        <w:pStyle w:val="Compact"/>
      </w:pPr>
      <w:r>
        <w:t xml:space="preserve">To develop low-cost biosand filters for household water treatment using locally sourced materials in peri-urban communities</w:t>
      </w:r>
    </w:p>
    <w:p>
      <w:pPr>
        <w:numPr>
          <w:ilvl w:val="0"/>
          <w:numId w:val="1001"/>
        </w:numPr>
        <w:pStyle w:val="Compact"/>
      </w:pPr>
      <w:r>
        <w:t xml:space="preserve">To create a climate-resilient coastal defense model incorporating mangrove restoration and engineered dune systems</w:t>
      </w:r>
    </w:p>
    <w:p>
      <w:pPr>
        <w:numPr>
          <w:ilvl w:val="0"/>
          <w:numId w:val="1001"/>
        </w:numPr>
        <w:pStyle w:val="Compact"/>
      </w:pPr>
      <w:r>
        <w:t xml:space="preserve">To establish an Environmental Engineer-led monitoring network tracking air quality, waste flows, and water parameters across five Dakar districts</w:t>
      </w:r>
    </w:p>
    <w:bookmarkEnd w:id="22"/>
    <w:bookmarkStart w:id="26" w:name="X4c5e3a5167ec1e92cb137dbcd377d8f474d94f8"/>
    <w:p>
      <w:pPr>
        <w:pStyle w:val="Heading2"/>
      </w:pPr>
      <w:r>
        <w:t xml:space="preserve">Methodology: Context-Responsive Engineering Approach</w:t>
      </w:r>
    </w:p>
    <w:p>
      <w:pPr>
        <w:pStyle w:val="FirstParagraph"/>
      </w:pPr>
      <w:r>
        <w:t xml:space="preserve">This Research Proposal employs a mixed-methods framework tailored to Senegal Dakar's socio-ecological realities:</w:t>
      </w:r>
    </w:p>
    <w:bookmarkStart w:id="23" w:name="phase-1-community-co-design-months-1-4"/>
    <w:p>
      <w:pPr>
        <w:pStyle w:val="Heading3"/>
      </w:pPr>
      <w:r>
        <w:t xml:space="preserve">Phase 1: Community Co-Design (Months 1-4)</w:t>
      </w:r>
    </w:p>
    <w:p>
      <w:pPr>
        <w:pStyle w:val="FirstParagraph"/>
      </w:pPr>
      <w:r>
        <w:t xml:space="preserve">Collaborating with neighborhood associations in Dakar's *badiane* (informal settlements), the Environmental Engineer will conduct participatory mapping workshops to identify pollution hotspots and community priorities. This ensures solutions align with local knowledge—critical for adoption in Senegal Dakar's diverse cultural landscape.</w:t>
      </w:r>
    </w:p>
    <w:bookmarkEnd w:id="23"/>
    <w:bookmarkStart w:id="24" w:name="X72982c6dde1be7e3800a58dad0a0738325e0f35"/>
    <w:p>
      <w:pPr>
        <w:pStyle w:val="Heading3"/>
      </w:pPr>
      <w:r>
        <w:t xml:space="preserve">Phase 2: Technology Development &amp; Prototyping (Months 5-10)</w:t>
      </w:r>
    </w:p>
    <w:p>
      <w:pPr>
        <w:pStyle w:val="FirstParagraph"/>
      </w:pPr>
      <w:r>
        <w:t xml:space="preserve">Using Dakar-specific waste composition data, the Environmental Engineer will prototype a solar-powered anaerobic digester system. The design prioritizes:</w:t>
      </w:r>
      <w:r>
        <w:t xml:space="preserve"> </w:t>
      </w:r>
      <w:r>
        <w:t xml:space="preserve">• Use of locally manufactured components (e.g., recycled plastic tanks)</w:t>
      </w:r>
      <w:r>
        <w:t xml:space="preserve"> </w:t>
      </w:r>
      <w:r>
        <w:t xml:space="preserve">• Integration with existing informal waste-picker cooperatives</w:t>
      </w:r>
      <w:r>
        <w:t xml:space="preserve"> </w:t>
      </w:r>
      <w:r>
        <w:t xml:space="preserve">• Minimal energy requirements for Senegal Dakar's grid constraints</w:t>
      </w:r>
    </w:p>
    <w:bookmarkEnd w:id="24"/>
    <w:bookmarkStart w:id="25" w:name="X28076788b2e632c1c9e4eaa02f6ba6e360d33c0"/>
    <w:p>
      <w:pPr>
        <w:pStyle w:val="Heading3"/>
      </w:pPr>
      <w:r>
        <w:t xml:space="preserve">Phase 3: Implementation &amp; Impact Assessment (Months 11-24)</w:t>
      </w:r>
    </w:p>
    <w:p>
      <w:pPr>
        <w:pStyle w:val="FirstParagraph"/>
      </w:pPr>
      <w:r>
        <w:t xml:space="preserve">A pilot program will deploy the technology in the Grand Dakar district, with continuous monitoring using low-cost sensors. The Environmental Engineer will measure:</w:t>
      </w:r>
      <w:r>
        <w:t xml:space="preserve"> </w:t>
      </w:r>
      <w:r>
        <w:t xml:space="preserve">• Reduction in plastic waste entering waterways</w:t>
      </w:r>
      <w:r>
        <w:t xml:space="preserve"> </w:t>
      </w:r>
      <w:r>
        <w:t xml:space="preserve">• Household water quality improvements (E. coli reduction)</w:t>
      </w:r>
      <w:r>
        <w:t xml:space="preserve"> </w:t>
      </w:r>
      <w:r>
        <w:t xml:space="preserve">• Carbon footprint savings versus conventional waste management</w:t>
      </w:r>
      <w:r>
        <w:t xml:space="preserve"> </w:t>
      </w:r>
      <w:r>
        <w:t xml:space="preserve">• Economic viability for local cooperative ownership</w:t>
      </w:r>
    </w:p>
    <w:bookmarkEnd w:id="25"/>
    <w:bookmarkEnd w:id="26"/>
    <w:bookmarkStart w:id="27" w:name="significance-for-senegal-dakar"/>
    <w:p>
      <w:pPr>
        <w:pStyle w:val="Heading2"/>
      </w:pPr>
      <w:r>
        <w:t xml:space="preserve">Significance for Senegal Dakar</w:t>
      </w:r>
    </w:p>
    <w:p>
      <w:pPr>
        <w:pStyle w:val="FirstParagraph"/>
      </w:pPr>
      <w:r>
        <w:t xml:space="preserve">This Research Proposal directly supports Senegal's National Development Plan 2030 and Dakar's Municipal Climate Action Plan. As the country's economic engine, Dakar must lead in environmental innovation: 75% of Senegalese youth reside in urban areas, making sustainable infrastructure essential for future resilience. The Environmental Engineer role transcends technical execution—it fosters community capacity building, creating local jobs in waste management and water treatment that address Dakar's dual challenges of unemployment and pollution.</w:t>
      </w:r>
    </w:p>
    <w:bookmarkEnd w:id="27"/>
    <w:bookmarkStart w:id="28" w:name="expected-outcomes"/>
    <w:p>
      <w:pPr>
        <w:pStyle w:val="Heading2"/>
      </w:pPr>
      <w:r>
        <w:t xml:space="preserve">Expected Outcomes</w:t>
      </w:r>
    </w:p>
    <w:p>
      <w:pPr>
        <w:numPr>
          <w:ilvl w:val="0"/>
          <w:numId w:val="1002"/>
        </w:numPr>
        <w:pStyle w:val="Compact"/>
      </w:pPr>
      <w:r>
        <w:t xml:space="preserve">A scalable waste-to-energy model for Senegal Dakar with 30% cost reduction versus current systems</w:t>
      </w:r>
    </w:p>
    <w:p>
      <w:pPr>
        <w:numPr>
          <w:ilvl w:val="0"/>
          <w:numId w:val="1002"/>
        </w:numPr>
        <w:pStyle w:val="Compact"/>
      </w:pPr>
      <w:r>
        <w:t xml:space="preserve">Publication of a community adaptation guide for coastal erosion, adopted by Dakar's Urban Planning Agency</w:t>
      </w:r>
    </w:p>
    <w:p>
      <w:pPr>
        <w:numPr>
          <w:ilvl w:val="0"/>
          <w:numId w:val="1002"/>
        </w:numPr>
        <w:pStyle w:val="Compact"/>
      </w:pPr>
      <w:r>
        <w:t xml:space="preserve">Training of 150 local technicians as Environmental Engineering technicians in Dakar</w:t>
      </w:r>
    </w:p>
    <w:p>
      <w:pPr>
        <w:numPr>
          <w:ilvl w:val="0"/>
          <w:numId w:val="1002"/>
        </w:numPr>
        <w:pStyle w:val="Compact"/>
      </w:pPr>
      <w:r>
        <w:t xml:space="preserve">A data dashboard for real-time environmental monitoring accessible to Senegal's Ministry of Environment</w:t>
      </w:r>
    </w:p>
    <w:bookmarkEnd w:id="28"/>
    <w:bookmarkStart w:id="29" w:name="timeline-budget-overview"/>
    <w:p>
      <w:pPr>
        <w:pStyle w:val="Heading2"/>
      </w:pPr>
      <w:r>
        <w:t xml:space="preserve">Timeline &amp; Budget Overview</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Community Engagement &amp; Baseline Assessment</w:t>
      </w:r>
    </w:p>
    <w:p>
      <w:pPr>
        <w:pStyle w:val="BodyText"/>
      </w:pPr>
      <w:r>
        <w:t xml:space="preserve">4 months</w:t>
      </w:r>
    </w:p>
    <w:p>
      <w:pPr>
        <w:pStyle w:val="BodyText"/>
      </w:pPr>
      <w:r>
        <w:t xml:space="preserve">$28,000</w:t>
      </w:r>
    </w:p>
    <w:p>
      <w:pPr>
        <w:pStyle w:val="BodyText"/>
      </w:pPr>
      <w:r>
        <w:t xml:space="preserve">Technology Prototyping &amp; Lab Testing</w:t>
      </w:r>
    </w:p>
    <w:p>
      <w:pPr>
        <w:pStyle w:val="BodyText"/>
      </w:pPr>
      <w:r>
        <w:t xml:space="preserve">6 months</w:t>
      </w:r>
    </w:p>
    <w:p>
      <w:pPr>
        <w:pStyle w:val="BodyText"/>
      </w:pPr>
      <w:r>
        <w:t xml:space="preserve">$55,000</w:t>
      </w:r>
    </w:p>
    <w:p>
      <w:pPr>
        <w:pStyle w:val="BodyText"/>
      </w:pPr>
      <w:r>
        <w:t xml:space="preserve">Pilot Implementation (3 districts)</w:t>
      </w:r>
    </w:p>
    <w:p>
      <w:pPr>
        <w:pStyle w:val="BodyText"/>
      </w:pPr>
      <w:r>
        <w:t xml:space="preserve">12 months</w:t>
      </w:r>
    </w:p>
    <w:p>
      <w:pPr>
        <w:pStyle w:val="BodyText"/>
      </w:pPr>
      <w:r>
        <w:t xml:space="preserve">$142,000</w:t>
      </w:r>
    </w:p>
    <w:p>
      <w:pPr>
        <w:pStyle w:val="BodyText"/>
      </w:pPr>
      <w:r>
        <w:t xml:space="preserve">Impact Analysis &amp; Scaling Strategy</w:t>
      </w:r>
    </w:p>
    <w:p>
      <w:pPr>
        <w:pStyle w:val="BodyText"/>
      </w:pPr>
      <w:r>
        <w:t xml:space="preserve">2 months</w:t>
      </w:r>
    </w:p>
    <w:p>
      <w:pPr>
        <w:pStyle w:val="BodyText"/>
      </w:pPr>
      <w:r>
        <w:t xml:space="preserve">&lt;</w:t>
      </w:r>
    </w:p>
    <w:p>
      <w:pPr>
        <w:pStyle w:val="BodyText"/>
      </w:pPr>
      <w:r>
        <w:t xml:space="preserve">$35,000</w:t>
      </w:r>
    </w:p>
    <w:bookmarkEnd w:id="29"/>
    <w:bookmarkStart w:id="30" w:name="X46c6d07cc4bfce2972fbd9f9b1202fcab2741f3"/>
    <w:p>
      <w:pPr>
        <w:pStyle w:val="Heading2"/>
      </w:pPr>
      <w:r>
        <w:t xml:space="preserve">Conclusion: The Environmental Engineer as Dakar's Environmental Guardian</w:t>
      </w:r>
    </w:p>
    <w:p>
      <w:pPr>
        <w:pStyle w:val="FirstParagraph"/>
      </w:pPr>
      <w:r>
        <w:t xml:space="preserve">This Research Proposal establishes the indispensable role of the Environmental Engineer in transforming Senegal Dakar into a model of sustainable urban development. Unlike generic engineering approaches, our framework centers local context—from Senegal's cultural understanding of communal resource management to Dakar's unique coastal geology. The project will generate tangible outcomes: cleaner beaches for tourism (a key revenue source), safer water for children in *banlieues*, and green jobs that empower Dakar residents. By embedding engineering innovation within social systems, this work pioneers a replicable model across West Africa.</w:t>
      </w:r>
    </w:p>
    <w:p>
      <w:pPr>
        <w:pStyle w:val="BodyText"/>
      </w:pPr>
      <w:r>
        <w:t xml:space="preserve">As Dakar expands toward 5 million inhabitants by 2030, the Environmental Engineer must transition from technical specialist to community collaborator. This Research Proposal delivers not just data and designs, but a framework for sustainable engagement that will define environmental practice in Senegal Dakar for generations. We urge support for this critical initiative where engineering meets humanity—a necessity for a city that embodies both Africa's urban challenges and its greatest potential.</w:t>
      </w:r>
    </w:p>
    <w:p>
      <w:pPr>
        <w:pStyle w:val="BodyText"/>
      </w:pPr>
      <w:r>
        <w:rPr>
          <w:iCs/>
          <w:i/>
        </w:rPr>
        <w:t xml:space="preserve">This Research Proposal demonstrates how the Environmental Engineer is the cornerstone of resilience in Senegal Dakar, turning environmental urgency into opportunity through science, community, and innovation.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Dakar, Senegal</dc:title>
  <dc:creator/>
  <dc:language>en</dc:language>
  <cp:keywords/>
  <dcterms:created xsi:type="dcterms:W3CDTF">2026-07-13T23:29:49Z</dcterms:created>
  <dcterms:modified xsi:type="dcterms:W3CDTF">2026-07-13T23:29:49Z</dcterms:modified>
</cp:coreProperties>
</file>

<file path=docProps/custom.xml><?xml version="1.0" encoding="utf-8"?>
<Properties xmlns="http://schemas.openxmlformats.org/officeDocument/2006/custom-properties" xmlns:vt="http://schemas.openxmlformats.org/officeDocument/2006/docPropsVTypes"/>
</file>