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Argentina</w:t>
      </w:r>
      <w:r>
        <w:t xml:space="preserve"> </w:t>
      </w:r>
      <w:r>
        <w:t xml:space="preserve">Córdoba's</w:t>
      </w:r>
      <w:r>
        <w:t xml:space="preserve"> </w:t>
      </w:r>
      <w:r>
        <w:t xml:space="preserve">Cinematic</w:t>
      </w:r>
      <w:r>
        <w:t xml:space="preserve"> </w:t>
      </w:r>
      <w:r>
        <w:t xml:space="preserve">Landscape</w:t>
      </w:r>
    </w:p>
    <w:bookmarkStart w:id="29" w:name="X739f19221386f7d6801ccec7ccd156843966bc1"/>
    <w:p>
      <w:pPr>
        <w:pStyle w:val="Heading1"/>
      </w:pPr>
      <w:r>
        <w:t xml:space="preserve">Research Proposal: Mapping the Contemporary Film Director in Argentina Córdoba</w:t>
      </w:r>
    </w:p>
    <w:bookmarkStart w:id="20" w:name="abstract"/>
    <w:p>
      <w:pPr>
        <w:pStyle w:val="Heading2"/>
      </w:pPr>
      <w:r>
        <w:t xml:space="preserve">Abstract</w:t>
      </w:r>
    </w:p>
    <w:p>
      <w:pPr>
        <w:pStyle w:val="FirstParagraph"/>
      </w:pPr>
      <w:r>
        <w:t xml:space="preserve">This Research Proposal outlines a critical study examining the professional trajectories, creative practices, and socio-cultural impact of contemporary Film Directors operating within Argentina Córdoba. Moving beyond Buenos Aires-centric narratives of Argentine cinema, this project investigates how local directors navigate unique regional contexts—shaped by Córdoba’s distinct cultural identity, educational institutions (notably the Universidad Nacional de Córdoba), film festivals (e.g., Cine en la Calle), and evolving provincial film policies—to shape a vibrant, yet under-researched, cinematic ecosystem. The study aims to produce the first comprehensive analysis of the Film Director as a central agent within Argentina Córdoba’s artistic and socio-economic framework, offering vital insights for cultural policymakers, film schools, and regional creative industries.</w:t>
      </w:r>
    </w:p>
    <w:bookmarkEnd w:id="20"/>
    <w:bookmarkStart w:id="21" w:name="X1300cb5540063a2bb8e9c455d0c1635bbf90811"/>
    <w:p>
      <w:pPr>
        <w:pStyle w:val="Heading2"/>
      </w:pPr>
      <w:r>
        <w:t xml:space="preserve">1. Introduction: The Significance of Argentina Córdoba in Argentine Cinema</w:t>
      </w:r>
    </w:p>
    <w:p>
      <w:pPr>
        <w:pStyle w:val="FirstParagraph"/>
      </w:pPr>
      <w:r>
        <w:t xml:space="preserve">While Buenos Aires remains the undisputed epicenter of Argentine cinema, the city and province of Córdoba have fostered a resilient and distinctive film culture for decades. Home to one of Latin America’s oldest universities and a hub for intellectual activity, Córdoba has nurtured generations of filmmakers who often engage deeply with regional themes—social inequality, rural-urban dynamics, environmental concerns in the Pampa, and the complex legacy of Argentina’s history. This research addresses a significant gap: despite Córdoba's prominence as a production center (e.g., for films like *La vida útil* and *El secreto de sus ojos*, shot partially there) and its active film community, there is no current academic study focused specifically on the professional landscape of the Film Director within this provincial context. This Research Proposal seeks to rectify that omission, positioning Argentina Córdoba as a crucial case study for understanding cinema beyond the national capital.</w:t>
      </w:r>
    </w:p>
    <w:bookmarkEnd w:id="21"/>
    <w:bookmarkStart w:id="22" w:name="problem-statement-and-research-gap"/>
    <w:p>
      <w:pPr>
        <w:pStyle w:val="Heading2"/>
      </w:pPr>
      <w:r>
        <w:t xml:space="preserve">2. Problem Statement and Research Gap</w:t>
      </w:r>
    </w:p>
    <w:p>
      <w:pPr>
        <w:pStyle w:val="FirstParagraph"/>
      </w:pPr>
      <w:r>
        <w:t xml:space="preserve">Existing scholarship on Argentine cinema predominantly analyzes productions from Buenos Aires, focusing on auteurs like Lucrecia Martel or historical periods, often overlooking the rich tapestry of regional production. The specific challenges, opportunities, creative adaptations, and community roles assumed by Film Directors in Argentina Córdoba remain largely undocumented and untheorized. How do directors in Córdoba leverage local resources (film schools at UNC, provincial funding bodies like Fundación Cine en la Calle), navigate logistical constraints compared to the capital, and engage with a distinct audience? How does their work reflect or challenge regional narratives? This lack of focused research hinders effective cultural policy development for Argentina’s film industry outside the major city and limits understanding of cinema's role in provincial identity formation. This Research Proposal directly confronts this gap.</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the contemporary Film Director ecosystem in Argentina Córdoba:</w:t>
      </w:r>
      <w:r>
        <w:t xml:space="preserve"> </w:t>
      </w:r>
      <w:r>
        <w:t xml:space="preserve">Document the number, genres, career stages, and key institutions (schools, festivals, funding bodies) supporting directors.</w:t>
      </w:r>
    </w:p>
    <w:p>
      <w:pPr>
        <w:numPr>
          <w:ilvl w:val="0"/>
          <w:numId w:val="1001"/>
        </w:numPr>
        <w:pStyle w:val="Compact"/>
      </w:pPr>
      <w:r>
        <w:rPr>
          <w:bCs/>
          <w:b/>
        </w:rPr>
        <w:t xml:space="preserve">To analyze creative methodologies and thematic concerns:</w:t>
      </w:r>
      <w:r>
        <w:t xml:space="preserve"> </w:t>
      </w:r>
      <w:r>
        <w:t xml:space="preserve">Investigate how directors engage with Cordoban specificities (geography, social issues, history) in their work through interviews and film analysis.</w:t>
      </w:r>
    </w:p>
    <w:p>
      <w:pPr>
        <w:numPr>
          <w:ilvl w:val="0"/>
          <w:numId w:val="1001"/>
        </w:numPr>
        <w:pStyle w:val="Compact"/>
      </w:pPr>
      <w:r>
        <w:rPr>
          <w:bCs/>
          <w:b/>
        </w:rPr>
        <w:t xml:space="preserve">To assess socio-economic impacts:</w:t>
      </w:r>
      <w:r>
        <w:t xml:space="preserve"> </w:t>
      </w:r>
      <w:r>
        <w:t xml:space="preserve">Evaluate the role of Film Directors as cultural producers within Córdoba's creative economy and their contribution to regional tourism, education, and civic discourse.</w:t>
      </w:r>
    </w:p>
    <w:p>
      <w:pPr>
        <w:numPr>
          <w:ilvl w:val="0"/>
          <w:numId w:val="1001"/>
        </w:numPr>
        <w:pStyle w:val="Compact"/>
      </w:pPr>
      <w:r>
        <w:rPr>
          <w:bCs/>
          <w:b/>
        </w:rPr>
        <w:t xml:space="preserve">To identify challenges and opportunities:</w:t>
      </w:r>
      <w:r>
        <w:t xml:space="preserve"> </w:t>
      </w:r>
      <w:r>
        <w:t xml:space="preserve">Explore barriers (funding access, infrastructure, distribution) and emerging opportunities (digital platforms, provincial film laws) from the directors' perspective.</w:t>
      </w:r>
    </w:p>
    <w:bookmarkEnd w:id="23"/>
    <w:bookmarkStart w:id="24" w:name="methodology"/>
    <w:p>
      <w:pPr>
        <w:pStyle w:val="Heading2"/>
      </w:pPr>
      <w:r>
        <w:t xml:space="preserve">4. Methodology</w:t>
      </w:r>
    </w:p>
    <w:p>
      <w:pPr>
        <w:pStyle w:val="FirstParagraph"/>
      </w:pPr>
      <w:r>
        <w:t xml:space="preserve">This qualitative research project will employ a mixed-methods approach over 18 months:</w:t>
      </w:r>
    </w:p>
    <w:p>
      <w:pPr>
        <w:numPr>
          <w:ilvl w:val="0"/>
          <w:numId w:val="1002"/>
        </w:numPr>
        <w:pStyle w:val="Compact"/>
      </w:pPr>
      <w:r>
        <w:rPr>
          <w:bCs/>
          <w:b/>
        </w:rPr>
        <w:t xml:space="preserve">Archival Research:</w:t>
      </w:r>
      <w:r>
        <w:t xml:space="preserve"> </w:t>
      </w:r>
      <w:r>
        <w:t xml:space="preserve">Analysis of historical records from the Centro de Estudios Cinematográficos de Córdoba, film festival archives (Cine en la Calle), and provincial cultural policy documents.</w:t>
      </w:r>
    </w:p>
    <w:p>
      <w:pPr>
        <w:numPr>
          <w:ilvl w:val="0"/>
          <w:numId w:val="1002"/>
        </w:numPr>
        <w:pStyle w:val="Compact"/>
      </w:pPr>
      <w:r>
        <w:rPr>
          <w:bCs/>
          <w:b/>
        </w:rPr>
        <w:t xml:space="preserve">Semi-Structured Interviews:</w:t>
      </w:r>
      <w:r>
        <w:t xml:space="preserve"> </w:t>
      </w:r>
      <w:r>
        <w:t xml:space="preserve">Conducting in-depth interviews with 20-25 active Film Directors across diverse backgrounds (established, emerging, short/feature filmmakers) based in Córdoba. Questions will focus on creative process, regional influences, challenges, and future aspirations.</w:t>
      </w:r>
    </w:p>
    <w:p>
      <w:pPr>
        <w:numPr>
          <w:ilvl w:val="0"/>
          <w:numId w:val="1002"/>
        </w:numPr>
        <w:pStyle w:val="Compact"/>
      </w:pPr>
      <w:r>
        <w:rPr>
          <w:bCs/>
          <w:b/>
        </w:rPr>
        <w:t xml:space="preserve">Participant Observation:</w:t>
      </w:r>
      <w:r>
        <w:t xml:space="preserve"> </w:t>
      </w:r>
      <w:r>
        <w:t xml:space="preserve">Attending key events like the Córdoba International Film Festival (Cinéfilo), workshops at UNCo's School of Arts, and local production meetings to understand collaborative dynamics.</w:t>
      </w:r>
    </w:p>
    <w:p>
      <w:pPr>
        <w:numPr>
          <w:ilvl w:val="0"/>
          <w:numId w:val="1002"/>
        </w:numPr>
        <w:pStyle w:val="Compact"/>
      </w:pPr>
      <w:r>
        <w:rPr>
          <w:bCs/>
          <w:b/>
        </w:rPr>
        <w:t xml:space="preserve">Digital Ethnography:</w:t>
      </w:r>
      <w:r>
        <w:t xml:space="preserve"> </w:t>
      </w:r>
      <w:r>
        <w:t xml:space="preserve">Analyzing online platforms (social media, film portals) used by Cordoban directors to promote work and engage audiences.</w:t>
      </w:r>
    </w:p>
    <w:bookmarkEnd w:id="24"/>
    <w:bookmarkStart w:id="25" w:name="expected-contributions"/>
    <w:p>
      <w:pPr>
        <w:pStyle w:val="Heading2"/>
      </w:pPr>
      <w:r>
        <w:t xml:space="preserve">5. Expected Contributions</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A foundational scholarly work on regional Argentine cinema, filling a critical gap in Latin American film studies and contributing to debates on cultural geography.</w:t>
      </w:r>
    </w:p>
    <w:p>
      <w:pPr>
        <w:numPr>
          <w:ilvl w:val="0"/>
          <w:numId w:val="1003"/>
        </w:numPr>
        <w:pStyle w:val="Compact"/>
      </w:pPr>
      <w:r>
        <w:rPr>
          <w:bCs/>
          <w:b/>
        </w:rPr>
        <w:t xml:space="preserve">Policy &amp; Industry:</w:t>
      </w:r>
      <w:r>
        <w:t xml:space="preserve"> </w:t>
      </w:r>
      <w:r>
        <w:t xml:space="preserve">Actionable data for the Secretaría de Cultura de la Provincia de Córdoba, Film Commissions (e.g., Fundación Cine en la Calle), and national bodies (INCAA) to develop more effective, regionally tailored support programs for Film Directors.</w:t>
      </w:r>
    </w:p>
    <w:p>
      <w:pPr>
        <w:numPr>
          <w:ilvl w:val="0"/>
          <w:numId w:val="1003"/>
        </w:numPr>
        <w:pStyle w:val="Compact"/>
      </w:pPr>
      <w:r>
        <w:rPr>
          <w:bCs/>
          <w:b/>
        </w:rPr>
        <w:t xml:space="preserve">Practitioner &amp; Educational:</w:t>
      </w:r>
      <w:r>
        <w:t xml:space="preserve"> </w:t>
      </w:r>
      <w:r>
        <w:t xml:space="preserve">A resource for aspiring directors in Córdoba and across Argentina, illuminating pathways, resources, and creative strategies. Insights will be integrated into curricula at the Universidad Nacional de Córdoba's School of Arts.</w:t>
      </w:r>
    </w:p>
    <w:p>
      <w:pPr>
        <w:numPr>
          <w:ilvl w:val="0"/>
          <w:numId w:val="1003"/>
        </w:numPr>
        <w:pStyle w:val="Compact"/>
      </w:pPr>
      <w:r>
        <w:rPr>
          <w:bCs/>
          <w:b/>
        </w:rPr>
        <w:t xml:space="preserve">Social:</w:t>
      </w:r>
      <w:r>
        <w:t xml:space="preserve"> </w:t>
      </w:r>
      <w:r>
        <w:t xml:space="preserve">Elevating the recognition of Cordoban cinematic voices within Argentina's national cultural narrative and fostering pride in local storytelling.</w:t>
      </w:r>
    </w:p>
    <w:bookmarkEnd w:id="25"/>
    <w:bookmarkStart w:id="26" w:name="significance-for-argentina-córdoba"/>
    <w:p>
      <w:pPr>
        <w:pStyle w:val="Heading2"/>
      </w:pPr>
      <w:r>
        <w:t xml:space="preserve">6. Significance for Argentina Córdoba</w:t>
      </w:r>
    </w:p>
    <w:p>
      <w:pPr>
        <w:pStyle w:val="FirstParagraph"/>
      </w:pPr>
      <w:r>
        <w:t xml:space="preserve">The findings of this Research Proposal will be directly relevant to the development goals of Argentina Córdoba. By centering the Film Director as a key cultural actor, it validates their contributions beyond mere entertainment, positioning cinema as integral to regional identity, economic diversification (creative industries), and social dialogue. Understanding how Film Directors operate within Córdoba's specific environment—its universities, its festivals, its provincial film support systems—is essential for leveraging cinema as a tool for sustainable community development and enhancing the province's cultural reputation nationally and internationally. This project moves beyond documenting "what" is made to explore "how" it is made within the unique context of Argentina Córdoba.</w:t>
      </w:r>
    </w:p>
    <w:bookmarkEnd w:id="26"/>
    <w:bookmarkStart w:id="27"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archive access negotiations, interview protocol finalization.</w:t>
      </w:r>
      <w:r>
        <w:br/>
      </w:r>
      <w:r>
        <w:rPr>
          <w:bCs/>
          <w:b/>
        </w:rPr>
        <w:t xml:space="preserve">Months 4-10:</w:t>
      </w:r>
      <w:r>
        <w:t xml:space="preserve"> </w:t>
      </w:r>
      <w:r>
        <w:t xml:space="preserve">Conducting interviews, participant observation at events, data collection.</w:t>
      </w:r>
      <w:r>
        <w:br/>
      </w:r>
      <w:r>
        <w:rPr>
          <w:bCs/>
          <w:b/>
        </w:rPr>
        <w:t xml:space="preserve">Months 11-15:</w:t>
      </w:r>
      <w:r>
        <w:t xml:space="preserve"> </w:t>
      </w:r>
      <w:r>
        <w:t xml:space="preserve">Data analysis (thematic coding), drafting initial findings.</w:t>
      </w:r>
      <w:r>
        <w:br/>
      </w:r>
      <w:r>
        <w:rPr>
          <w:bCs/>
          <w:b/>
        </w:rPr>
        <w:t xml:space="preserve">Months 16-18:</w:t>
      </w:r>
      <w:r>
        <w:t xml:space="preserve"> </w:t>
      </w:r>
      <w:r>
        <w:t xml:space="preserve">Final report writing, policy brief development, dissemination workshop in Córdoba.</w:t>
      </w:r>
    </w:p>
    <w:p>
      <w:pPr>
        <w:pStyle w:val="BodyText"/>
      </w:pPr>
      <w:r>
        <w:t xml:space="preserve">Budget will cover researcher time (20 hours/week), travel within Córdoba province for interviews and events, transcription services, and dissemination activities (workshop costs). Estimated total: $25,000 USD.</w:t>
      </w:r>
    </w:p>
    <w:bookmarkEnd w:id="27"/>
    <w:bookmarkStart w:id="28" w:name="conclusion"/>
    <w:p>
      <w:pPr>
        <w:pStyle w:val="Heading2"/>
      </w:pPr>
      <w:r>
        <w:t xml:space="preserve">8. Conclusion</w:t>
      </w:r>
    </w:p>
    <w:p>
      <w:pPr>
        <w:pStyle w:val="FirstParagraph"/>
      </w:pPr>
      <w:r>
        <w:t xml:space="preserve">This Research Proposal establishes a vital need to investigate the contemporary Film Director within the specific context of Argentina Córdoba. By moving beyond national capitals and focusing on this dynamic provincial center, the project promises to deliver nuanced insights into how cinema is created, sustained, and experienced locally. It recognizes that understanding Argentine cinema requires acknowledging its deep roots in diverse places like Córdoba, where Film Directors actively shape a unique cultural identity through their work. The outcomes of this research will not only enrich academic knowledge but also provide tangible tools for empowering the next generation of filmmakers and strengthening Argentina Córdoba's position as a significant contributor to Latin American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Argentina Córdoba's Cinematic Landscape</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