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Cinematic</w:t>
      </w:r>
      <w:r>
        <w:t xml:space="preserve"> </w:t>
      </w:r>
      <w:r>
        <w:t xml:space="preserve">Lens</w:t>
      </w:r>
      <w:r>
        <w:t xml:space="preserve"> </w:t>
      </w:r>
      <w:r>
        <w:t xml:space="preserve">of</w:t>
      </w:r>
      <w:r>
        <w:t xml:space="preserve"> </w:t>
      </w:r>
      <w:r>
        <w:t xml:space="preserve">Rio</w:t>
      </w:r>
      <w:r>
        <w:t xml:space="preserve"> </w:t>
      </w:r>
      <w:r>
        <w:t xml:space="preserve">de</w:t>
      </w:r>
      <w:r>
        <w:t xml:space="preserve"> </w:t>
      </w:r>
      <w:r>
        <w:t xml:space="preserve">Janeiro</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Contemporary</w:t>
      </w:r>
      <w:r>
        <w:t xml:space="preserve"> </w:t>
      </w:r>
      <w:r>
        <w:t xml:space="preserve">Film</w:t>
      </w:r>
      <w:r>
        <w:t xml:space="preserve"> </w:t>
      </w:r>
      <w:r>
        <w:t xml:space="preserve">Directors</w:t>
      </w:r>
    </w:p>
    <w:bookmarkStart w:id="28" w:name="X59f8dd5a29bfd186f90f076506556d1f5efee1b"/>
    <w:p>
      <w:pPr>
        <w:pStyle w:val="Heading1"/>
      </w:pPr>
      <w:r>
        <w:t xml:space="preserve">Research Proposal: The Cinematic Lens of Rio de Janeiro - A Study of Contemporary Film Directors</w:t>
      </w:r>
    </w:p>
    <w:bookmarkStart w:id="20" w:name="introduction"/>
    <w:p>
      <w:pPr>
        <w:pStyle w:val="Heading2"/>
      </w:pPr>
      <w:r>
        <w:t xml:space="preserve">Introduction</w:t>
      </w:r>
    </w:p>
    <w:p>
      <w:pPr>
        <w:pStyle w:val="FirstParagraph"/>
      </w:pPr>
      <w:r>
        <w:t xml:space="preserve">The film director serves as a crucial cultural architect, shaping narratives that reflect societal realities while influencing global perceptions. In Brazil, Rio de Janeiro stands as both a vibrant subject and creative incubator for cinematic expression, where directors harness the city's unique socio-spatial dynamics to craft stories that resonate nationally and internationally. This research proposal investigates the creative processes of contemporary film directors working within Rio de Janeiro's distinct urban ecosystem. By examining how these artists translate Rio's complex identity—its favelas, beaches, historical monuments, and cultural hybridity—into visual narratives, this study addresses a critical gap in understanding Brazil's cinematic output. As one of Latin America’s most influential film-producing centers and the heart of Brazilian cinema since the 1930s, Rio de Janeiro offers an unparalleled case study for exploring how location-specific contexts shape artistic vision. This project directly responds to UNESCO’s call for documenting urban storytelling as cultural heritage, positioning Rio as a living laboratory for global cinema.</w:t>
      </w:r>
    </w:p>
    <w:bookmarkEnd w:id="20"/>
    <w:bookmarkStart w:id="21" w:name="literature-review"/>
    <w:p>
      <w:pPr>
        <w:pStyle w:val="Heading2"/>
      </w:pPr>
      <w:r>
        <w:t xml:space="preserve">Literature Review</w:t>
      </w:r>
    </w:p>
    <w:p>
      <w:pPr>
        <w:pStyle w:val="FirstParagraph"/>
      </w:pPr>
      <w:r>
        <w:t xml:space="preserve">Existing scholarship on Brazilian cinema predominantly focuses on the Cinema Novo movement (1960s) or international auteurs like Glauber Rocha, often overlooking Rio’s evolving contemporary scene. Recent studies (e.g., Machado, 2021; Oliveira, 2023) acknowledge Rio’s role in film production but neglect the *process* through which directors engage with the city’s physical and social landscapes. Key gaps include: (1) limited analysis of how favela-based directors navigate power dynamics while filming in marginalized communities, (2) absence of methodology connecting urban geography to directorial techniques, and (3) minimal exploration of how Rio’s visual culture influences global streaming-era cinema. This research bridges these gaps by centering the film director as both observer and participant within Rio’s evolving cinematic ecology. We extend the work of scholars like Lídia Almeida (2020), who examined cinema in favelas, but shift focus to *directors' creative agency* rather than solely on community representation.</w:t>
      </w:r>
    </w:p>
    <w:bookmarkEnd w:id="21"/>
    <w:bookmarkStart w:id="22" w:name="research-objectives"/>
    <w:p>
      <w:pPr>
        <w:pStyle w:val="Heading2"/>
      </w:pPr>
      <w:r>
        <w:t xml:space="preserve">Research Objectives</w:t>
      </w:r>
    </w:p>
    <w:p>
      <w:pPr>
        <w:numPr>
          <w:ilvl w:val="0"/>
          <w:numId w:val="1001"/>
        </w:numPr>
        <w:pStyle w:val="Compact"/>
      </w:pPr>
      <w:r>
        <w:rPr>
          <w:bCs/>
          <w:b/>
        </w:rPr>
        <w:t xml:space="preserve">Document Director-Location Synergy:</w:t>
      </w:r>
      <w:r>
        <w:t xml:space="preserve"> </w:t>
      </w:r>
      <w:r>
        <w:t xml:space="preserve">Analyze how three Rio-based film directors (e.g., Karim Aïnouz, Marcelo Gomes, and a rising favela-based director) utilize specific neighborhoods (e.g., Rocinha, Santa Teresa, Zona Portuária) as narrative "characters" through script development and cinematography.</w:t>
      </w:r>
    </w:p>
    <w:p>
      <w:pPr>
        <w:numPr>
          <w:ilvl w:val="0"/>
          <w:numId w:val="1001"/>
        </w:numPr>
        <w:pStyle w:val="Compact"/>
      </w:pPr>
      <w:r>
        <w:rPr>
          <w:bCs/>
          <w:b/>
        </w:rPr>
        <w:t xml:space="preserve">Examine Socio-Cultural Mediation:</w:t>
      </w:r>
      <w:r>
        <w:t xml:space="preserve"> </w:t>
      </w:r>
      <w:r>
        <w:t xml:space="preserve">Investigate how directors negotiate political sensitivities (e.g., police violence in favelas, gentrification in Lapa) while maintaining artistic integrity, using interviews with directors and local community stakeholders.</w:t>
      </w:r>
    </w:p>
    <w:p>
      <w:pPr>
        <w:numPr>
          <w:ilvl w:val="0"/>
          <w:numId w:val="1001"/>
        </w:numPr>
        <w:pStyle w:val="Compact"/>
      </w:pPr>
      <w:r>
        <w:rPr>
          <w:bCs/>
          <w:b/>
        </w:rPr>
        <w:t xml:space="preserve">Create a Methodological Framework:</w:t>
      </w:r>
      <w:r>
        <w:t xml:space="preserve"> </w:t>
      </w:r>
      <w:r>
        <w:t xml:space="preserve">Develop the "Rio Lens" analytical tool to map directorial choices against urban geography, providing a replicable model for studying location-driven cinema globally.</w:t>
      </w:r>
    </w:p>
    <w:bookmarkEnd w:id="22"/>
    <w:bookmarkStart w:id="23" w:name="methodology"/>
    <w:p>
      <w:pPr>
        <w:pStyle w:val="Heading2"/>
      </w:pPr>
      <w:r>
        <w:t xml:space="preserve">Methodology</w:t>
      </w:r>
    </w:p>
    <w:p>
      <w:pPr>
        <w:pStyle w:val="FirstParagraph"/>
      </w:pPr>
      <w:r>
        <w:t xml:space="preserve">This mixed-methods project employs three interconnected approaches over 18 months:</w:t>
      </w:r>
    </w:p>
    <w:p>
      <w:pPr>
        <w:numPr>
          <w:ilvl w:val="0"/>
          <w:numId w:val="1002"/>
        </w:numPr>
        <w:pStyle w:val="Compact"/>
      </w:pPr>
      <w:r>
        <w:rPr>
          <w:bCs/>
          <w:b/>
        </w:rPr>
        <w:t xml:space="preserve">Fieldwork &amp; Ethnography (Months 1–6):</w:t>
      </w:r>
      <w:r>
        <w:t xml:space="preserve"> </w:t>
      </w:r>
      <w:r>
        <w:t xml:space="preserve">Immersive documentation of two directors’ productions in Rio. This includes shadowing on-set filming, archival research at Cinemateca do Rio and Museu do Cinema, and participatory observation in neighborhood screenings.</w:t>
      </w:r>
    </w:p>
    <w:p>
      <w:pPr>
        <w:numPr>
          <w:ilvl w:val="0"/>
          <w:numId w:val="1002"/>
        </w:numPr>
        <w:pStyle w:val="Compact"/>
      </w:pPr>
      <w:r>
        <w:rPr>
          <w:bCs/>
          <w:b/>
        </w:rPr>
        <w:t xml:space="preserve">Director-Centric Interviews (Months 3–10):</w:t>
      </w:r>
      <w:r>
        <w:t xml:space="preserve"> </w:t>
      </w:r>
      <w:r>
        <w:t xml:space="preserve">Semi-structured interviews with six film directors (three active in Rio, three internationally renowned but born/raised there) exploring: their relationship with specific Rio locations; how the city’s rhythms inform pacing and visual style; and ethical considerations when depicting marginalized spaces.</w:t>
      </w:r>
    </w:p>
    <w:p>
      <w:pPr>
        <w:numPr>
          <w:ilvl w:val="0"/>
          <w:numId w:val="1002"/>
        </w:numPr>
        <w:pStyle w:val="Compact"/>
      </w:pPr>
      <w:r>
        <w:rPr>
          <w:bCs/>
          <w:b/>
        </w:rPr>
        <w:t xml:space="preserve">Cinematic Analysis &amp; GIS Mapping (Months 7–15):</w:t>
      </w:r>
      <w:r>
        <w:t xml:space="preserve"> </w:t>
      </w:r>
      <w:r>
        <w:t xml:space="preserve">Systematic analysis of 20 films (e.g., *The Invisible Life*, *Bacurau*) using the proposed "Rio Lens" framework. Geographic Information Systems (GIS) will map filming locations against socio-economic data to identify patterns in directorial choices.</w:t>
      </w:r>
    </w:p>
    <w:p>
      <w:pPr>
        <w:pStyle w:val="FirstParagraph"/>
      </w:pPr>
      <w:r>
        <w:t xml:space="preserve">Participant selection prioritizes diversity: two directors from Rio’s favelas (e.g., Filipe Matzembacher, whose *The Silent Light* explores Maré), one mainstream international co-producer (e.g., Walter Salles), and three emerging talents. Community consent protocols will be rigorously applied, ensuring collaboration with local cultural associations like Projeto Vila da Cidadania.</w:t>
      </w:r>
    </w:p>
    <w:bookmarkEnd w:id="23"/>
    <w:bookmarkStart w:id="24" w:name="expected-outcomes-significance"/>
    <w:p>
      <w:pPr>
        <w:pStyle w:val="Heading2"/>
      </w:pPr>
      <w:r>
        <w:t xml:space="preserve">Expected Outcomes &amp; Significance</w:t>
      </w:r>
    </w:p>
    <w:p>
      <w:pPr>
        <w:pStyle w:val="FirstParagraph"/>
      </w:pPr>
      <w:r>
        <w:t xml:space="preserve">This research will yield three transformative contributions:</w:t>
      </w:r>
    </w:p>
    <w:p>
      <w:pPr>
        <w:numPr>
          <w:ilvl w:val="0"/>
          <w:numId w:val="1003"/>
        </w:numPr>
        <w:pStyle w:val="Compact"/>
      </w:pPr>
      <w:r>
        <w:rPr>
          <w:bCs/>
          <w:b/>
        </w:rPr>
        <w:t xml:space="preserve">Cultural Documentation:</w:t>
      </w:r>
      <w:r>
        <w:t xml:space="preserve"> </w:t>
      </w:r>
      <w:r>
        <w:t xml:space="preserve">A publicly accessible digital archive of director interviews, film location maps, and Rio-specific cinematic techniques. This resource will counteract the historical erasure of Rio-based creators from global cinema discourse.</w:t>
      </w:r>
    </w:p>
    <w:p>
      <w:pPr>
        <w:numPr>
          <w:ilvl w:val="0"/>
          <w:numId w:val="1003"/>
        </w:numPr>
        <w:pStyle w:val="Compact"/>
      </w:pPr>
      <w:r>
        <w:rPr>
          <w:bCs/>
          <w:b/>
        </w:rPr>
        <w:t xml:space="preserve">Theoretical Innovation:</w:t>
      </w:r>
      <w:r>
        <w:t xml:space="preserve"> </w:t>
      </w:r>
      <w:r>
        <w:t xml:space="preserve">The "Rio Lens" framework will redefine how scholars analyze location as a co-author in filmmaking—applicable to other cities like Mumbai or Lagos. Findings will be published in *Journal of Latin American Cultural Studies* and presented at the 2025 Rio Film Festival.</w:t>
      </w:r>
    </w:p>
    <w:p>
      <w:pPr>
        <w:numPr>
          <w:ilvl w:val="0"/>
          <w:numId w:val="1003"/>
        </w:numPr>
        <w:pStyle w:val="Compact"/>
      </w:pPr>
      <w:r>
        <w:rPr>
          <w:bCs/>
          <w:b/>
        </w:rPr>
        <w:t xml:space="preserve">Policy Impact:</w:t>
      </w:r>
      <w:r>
        <w:t xml:space="preserve"> </w:t>
      </w:r>
      <w:r>
        <w:t xml:space="preserve">Recommendations for Brazil’s Ministry of Culture on supporting location-based film initiatives, including a proposed "Rio Director Residency Program" that partners with favelas to provide sustainable creative spaces. This aligns with Rio’s 2030 Cultural Plan prioritizing grassroots arts.</w:t>
      </w:r>
    </w:p>
    <w:p>
      <w:pPr>
        <w:pStyle w:val="FirstParagraph"/>
      </w:pPr>
      <w:r>
        <w:t xml:space="preserve">Crucially, this project centers the film director not as an external observer but as a community-engaged artist whose work reflects Rio’s contradictions: beauty and inequality, tradition and modernity. By highlighting directors who choose to tell Rio’s story from within (e.g., using local crews, shooting in non-tourist zones), we challenge stereotypical portrayals of Brazilian cinema that dominate global markets.</w:t>
      </w:r>
    </w:p>
    <w:bookmarkEnd w:id="24"/>
    <w:bookmarkStart w:id="25" w:name="timeline-budget"/>
    <w:p>
      <w:pPr>
        <w:pStyle w:val="Heading2"/>
      </w:pPr>
      <w:r>
        <w:t xml:space="preserve">Timeline &amp; Budget</w:t>
      </w:r>
    </w:p>
    <w:p>
      <w:pPr>
        <w:pStyle w:val="FirstParagraph"/>
      </w:pPr>
      <w:r>
        <w:rPr>
          <w:bCs/>
          <w:b/>
        </w:rPr>
        <w:t xml:space="preserve">Phased Implementation (18 Months):</w:t>
      </w:r>
    </w:p>
    <w:p>
      <w:pPr>
        <w:numPr>
          <w:ilvl w:val="0"/>
          <w:numId w:val="1004"/>
        </w:numPr>
        <w:pStyle w:val="Compact"/>
      </w:pPr>
      <w:r>
        <w:rPr>
          <w:iCs/>
          <w:i/>
        </w:rPr>
        <w:t xml:space="preserve">Months 1–3:</w:t>
      </w:r>
      <w:r>
        <w:t xml:space="preserve"> </w:t>
      </w:r>
      <w:r>
        <w:t xml:space="preserve">Literature review, ethics approval, and partner coordination with Cinemateca do Rio.</w:t>
      </w:r>
    </w:p>
    <w:p>
      <w:pPr>
        <w:numPr>
          <w:ilvl w:val="0"/>
          <w:numId w:val="1004"/>
        </w:numPr>
        <w:pStyle w:val="Compact"/>
      </w:pPr>
      <w:r>
        <w:rPr>
          <w:iCs/>
          <w:i/>
        </w:rPr>
        <w:t xml:space="preserve">Months 4–9:</w:t>
      </w:r>
      <w:r>
        <w:t xml:space="preserve"> </w:t>
      </w:r>
      <w:r>
        <w:t xml:space="preserve">Fieldwork in six neighborhoods; initial director interviews.</w:t>
      </w:r>
    </w:p>
    <w:p>
      <w:pPr>
        <w:numPr>
          <w:ilvl w:val="0"/>
          <w:numId w:val="1004"/>
        </w:numPr>
        <w:pStyle w:val="Compact"/>
      </w:pPr>
      <w:r>
        <w:rPr>
          <w:iCs/>
          <w:i/>
        </w:rPr>
        <w:t xml:space="preserve">Months 10–15:</w:t>
      </w:r>
      <w:r>
        <w:t xml:space="preserve"> </w:t>
      </w:r>
      <w:r>
        <w:t xml:space="preserve">Film analysis and GIS mapping; draft framework validation with Rio-based film collective SESC Cine.</w:t>
      </w:r>
    </w:p>
    <w:p>
      <w:pPr>
        <w:numPr>
          <w:ilvl w:val="0"/>
          <w:numId w:val="1004"/>
        </w:numPr>
        <w:pStyle w:val="Compact"/>
      </w:pPr>
      <w:r>
        <w:rPr>
          <w:iCs/>
          <w:i/>
        </w:rPr>
        <w:t xml:space="preserve">Months 16–18:</w:t>
      </w:r>
      <w:r>
        <w:t xml:space="preserve"> </w:t>
      </w:r>
      <w:r>
        <w:t xml:space="preserve">Final report, policy brief, and digital archive launch.</w:t>
      </w:r>
    </w:p>
    <w:p>
      <w:pPr>
        <w:pStyle w:val="FirstParagraph"/>
      </w:pPr>
      <w:r>
        <w:rPr>
          <w:bCs/>
          <w:b/>
        </w:rPr>
        <w:t xml:space="preserve">Budget Highlights:</w:t>
      </w:r>
      <w:r>
        <w:t xml:space="preserve"> </w:t>
      </w:r>
      <w:r>
        <w:t xml:space="preserve">Total requested: $45,000 USD. Allocation includes $22,000 for fieldwork (travel/stipends for 6 directors), $15,000 for GIS analysis and archival access fees, and $8,000 for community engagement events in Rocinha and Santa Teresa.</w:t>
      </w:r>
    </w:p>
    <w:bookmarkEnd w:id="25"/>
    <w:bookmarkStart w:id="26" w:name="conclusion"/>
    <w:p>
      <w:pPr>
        <w:pStyle w:val="Heading2"/>
      </w:pPr>
      <w:r>
        <w:t xml:space="preserve">Conclusion</w:t>
      </w:r>
    </w:p>
    <w:p>
      <w:pPr>
        <w:pStyle w:val="FirstParagraph"/>
      </w:pPr>
      <w:r>
        <w:t xml:space="preserve">Rio de Janeiro’s cinematic landscape is a dynamic dialogue between the city’s soul and the vision of its film directors. This research transcends academic inquiry to become a catalyst for cultural sovereignty—empowering Rio-based creators while redefining how global audiences perceive Brazil. By placing the film director at the heart of urban storytelling, we honor Rio’s legacy as cinema's crucible and ensure its future narratives are shaped *by* its people, not merely *about* them. As Brazil’s film industry grows (projected 15% annual expansion by 2030), this study provides the critical foundation for sustainable, location-conscious storytelling that celebrates Rio de Janeiro not as a backdrop, but as the truest protagonist in Brazilian cinema. The time to document this vibrant creative ecosystem is now—before Rio’s rapidly changing streets erase the very stories being filmed.</w:t>
      </w:r>
    </w:p>
    <w:bookmarkEnd w:id="26"/>
    <w:bookmarkStart w:id="27" w:name="word-count-842"/>
    <w:p>
      <w:pPr>
        <w:pStyle w:val="Heading2"/>
      </w:pPr>
      <w: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Cinematic Lens of Rio de Janeiro - A Study of Contemporary Film Directors</dc:title>
  <dc:creator/>
  <dc:language>en</dc:language>
  <cp:keywords/>
  <dcterms:created xsi:type="dcterms:W3CDTF">2026-07-24T14:02:08Z</dcterms:created>
  <dcterms:modified xsi:type="dcterms:W3CDTF">2026-07-24T14:02:08Z</dcterms:modified>
</cp:coreProperties>
</file>

<file path=docProps/custom.xml><?xml version="1.0" encoding="utf-8"?>
<Properties xmlns="http://schemas.openxmlformats.org/officeDocument/2006/custom-properties" xmlns:vt="http://schemas.openxmlformats.org/officeDocument/2006/docPropsVTypes"/>
</file>