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Contemporary</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649a47c5b214d55723ebb0e11dc33f311f40a5"/>
    <w:p>
      <w:pPr>
        <w:pStyle w:val="Heading1"/>
      </w:pPr>
      <w:r>
        <w:t xml:space="preserve">Research Proposal: The Role of Film Directors in Shaping Contemporary Narratives in DR Congo Kinshasa</w:t>
      </w:r>
    </w:p>
    <w:bookmarkStart w:id="20" w:name="i.-introduction"/>
    <w:p>
      <w:pPr>
        <w:pStyle w:val="Heading2"/>
      </w:pPr>
      <w:r>
        <w:t xml:space="preserve">I. Introduction</w:t>
      </w:r>
    </w:p>
    <w:p>
      <w:pPr>
        <w:pStyle w:val="FirstParagraph"/>
      </w:pPr>
      <w:r>
        <w:t xml:space="preserve">In the vibrant cultural landscape of Democratic Republic of the Congo (DRC), Kinshasa stands as an epicenter of artistic innovation where cinema serves as a powerful medium for social commentary and cultural preservation. This</w:t>
      </w:r>
      <w:r>
        <w:t xml:space="preserve"> </w:t>
      </w:r>
      <w:r>
        <w:rPr>
          <w:bCs/>
          <w:b/>
        </w:rPr>
        <w:t xml:space="preserve">Research Proposal</w:t>
      </w:r>
      <w:r>
        <w:t xml:space="preserve"> </w:t>
      </w:r>
      <w:r>
        <w:t xml:space="preserve">investigates the evolving role of the</w:t>
      </w:r>
      <w:r>
        <w:t xml:space="preserve"> </w:t>
      </w:r>
      <w:r>
        <w:rPr>
          <w:iCs/>
          <w:i/>
        </w:rPr>
        <w:t xml:space="preserve">Film Director</w:t>
      </w:r>
      <w:r>
        <w:t xml:space="preserve"> </w:t>
      </w:r>
      <w:r>
        <w:t xml:space="preserve">within Kinshasa's cinematic ecosystem, examining how local auteurs navigate political complexities, economic constraints, and technological shifts to produce narratives that reflect Congolese realities. While global cinema often marginalizes African voices, Kinshasa's independent film scene—marked by resilience and creativity—demands scholarly attention. This study positions</w:t>
      </w:r>
      <w:r>
        <w:t xml:space="preserve"> </w:t>
      </w:r>
      <w:r>
        <w:rPr>
          <w:bCs/>
          <w:b/>
        </w:rPr>
        <w:t xml:space="preserve">DR Congo Kinshasa</w:t>
      </w:r>
      <w:r>
        <w:t xml:space="preserve"> </w:t>
      </w:r>
      <w:r>
        <w:t xml:space="preserve">not as a passive subject but as an active crucible of cinematic resistance and identity formation, where the</w:t>
      </w:r>
      <w:r>
        <w:t xml:space="preserve"> </w:t>
      </w:r>
      <w:r>
        <w:rPr>
          <w:iCs/>
          <w:i/>
        </w:rPr>
        <w:t xml:space="preserve">Film Director</w:t>
      </w:r>
      <w:r>
        <w:t xml:space="preserve"> </w:t>
      </w:r>
      <w:r>
        <w:t xml:space="preserve">functions as both artist and social architect.</w:t>
      </w:r>
    </w:p>
    <w:bookmarkEnd w:id="20"/>
    <w:bookmarkStart w:id="21" w:name="ii.-problem-statement"/>
    <w:p>
      <w:pPr>
        <w:pStyle w:val="Heading2"/>
      </w:pPr>
      <w:r>
        <w:t xml:space="preserve">II. Problem Statement</w:t>
      </w:r>
    </w:p>
    <w:p>
      <w:pPr>
        <w:pStyle w:val="FirstParagraph"/>
      </w:pPr>
      <w:r>
        <w:t xml:space="preserve">The film industry in</w:t>
      </w:r>
      <w:r>
        <w:t xml:space="preserve"> </w:t>
      </w:r>
      <w:r>
        <w:rPr>
          <w:bCs/>
          <w:b/>
        </w:rPr>
        <w:t xml:space="preserve">DR Congo Kinshasa</w:t>
      </w:r>
      <w:r>
        <w:t xml:space="preserve"> </w:t>
      </w:r>
      <w:r>
        <w:t xml:space="preserve">faces systemic challenges including limited funding, inadequate infrastructure, and historical marginalization in international film discourse. Consequently, Congolese narratives remain underrepresented globally despite their cultural richness. Existing scholarship disproportionately focuses on Western filmmakers or fails to contextualize Kinshasa’s unique socio-political environment. Crucially, the pivotal role of the</w:t>
      </w:r>
      <w:r>
        <w:t xml:space="preserve"> </w:t>
      </w:r>
      <w:r>
        <w:rPr>
          <w:iCs/>
          <w:i/>
        </w:rPr>
        <w:t xml:space="preserve">Film Director</w:t>
      </w:r>
      <w:r>
        <w:t xml:space="preserve"> </w:t>
      </w:r>
      <w:r>
        <w:t xml:space="preserve">as a community organizer, political commentator, and economic agent has been overlooked. This gap impedes understanding of how local cinema fosters civic engagement and challenges dominant narratives about Africa. Without this research, Kinshasa’s cinematic contributions will remain invisible to policymakers and cultural institutions.</w:t>
      </w:r>
    </w:p>
    <w:bookmarkEnd w:id="21"/>
    <w:bookmarkStart w:id="22" w:name="iii.-research-questions-objectives"/>
    <w:p>
      <w:pPr>
        <w:pStyle w:val="Heading2"/>
      </w:pPr>
      <w:r>
        <w:t xml:space="preserve">III. Research Questions &amp; Objectives</w:t>
      </w:r>
    </w:p>
    <w:p>
      <w:pPr>
        <w:pStyle w:val="FirstParagraph"/>
      </w:pPr>
      <w:r>
        <w:t xml:space="preserve">This study addresses three core questions:</w:t>
      </w:r>
    </w:p>
    <w:p>
      <w:pPr>
        <w:numPr>
          <w:ilvl w:val="0"/>
          <w:numId w:val="1001"/>
        </w:numPr>
        <w:pStyle w:val="Compact"/>
      </w:pPr>
      <w:r>
        <w:t xml:space="preserve">How do</w:t>
      </w:r>
      <w:r>
        <w:t xml:space="preserve"> </w:t>
      </w:r>
      <w:r>
        <w:rPr>
          <w:iCs/>
          <w:i/>
        </w:rPr>
        <w:t xml:space="preserve">Film Directors</w:t>
      </w:r>
      <w:r>
        <w:t xml:space="preserve"> </w:t>
      </w:r>
      <w:r>
        <w:t xml:space="preserve">in Kinshasa leverage cinema to negotiate identity, memory, and social justice amid political instability?</w:t>
      </w:r>
    </w:p>
    <w:p>
      <w:pPr>
        <w:numPr>
          <w:ilvl w:val="0"/>
          <w:numId w:val="1001"/>
        </w:numPr>
        <w:pStyle w:val="Compact"/>
      </w:pPr>
      <w:r>
        <w:t xml:space="preserve">What infrastructural and economic barriers shape the creative output of contemporary Congolese filmmakers?</w:t>
      </w:r>
    </w:p>
    <w:p>
      <w:pPr>
        <w:numPr>
          <w:ilvl w:val="0"/>
          <w:numId w:val="1001"/>
        </w:numPr>
        <w:pStyle w:val="Compact"/>
      </w:pPr>
      <w:r>
        <w:t xml:space="preserve">How can supporting the work of</w:t>
      </w:r>
      <w:r>
        <w:t xml:space="preserve"> </w:t>
      </w:r>
      <w:r>
        <w:rPr>
          <w:iCs/>
          <w:i/>
        </w:rPr>
        <w:t xml:space="preserve">Film Directors</w:t>
      </w:r>
      <w:r>
        <w:t xml:space="preserve"> </w:t>
      </w:r>
      <w:r>
        <w:t xml:space="preserve">in</w:t>
      </w:r>
      <w:r>
        <w:t xml:space="preserve"> </w:t>
      </w:r>
      <w:r>
        <w:rPr>
          <w:bCs/>
          <w:b/>
        </w:rPr>
        <w:t xml:space="preserve">DR Congo Kinshasa</w:t>
      </w:r>
      <w:r>
        <w:t xml:space="preserve"> </w:t>
      </w:r>
      <w:r>
        <w:t xml:space="preserve">contribute to sustainable cultural development and global representation?</w:t>
      </w:r>
    </w:p>
    <w:p>
      <w:pPr>
        <w:pStyle w:val="FirstParagraph"/>
      </w:pPr>
      <w:r>
        <w:rPr>
          <w:bCs/>
          <w:b/>
        </w:rPr>
        <w:t xml:space="preserve">Primary Objectives:</w:t>
      </w:r>
    </w:p>
    <w:p>
      <w:pPr>
        <w:numPr>
          <w:ilvl w:val="0"/>
          <w:numId w:val="1002"/>
        </w:numPr>
        <w:pStyle w:val="Compact"/>
      </w:pPr>
      <w:r>
        <w:t xml:space="preserve">To document the creative processes of 15 active Kinshasa-based film directors through ethnographic interviews.</w:t>
      </w:r>
    </w:p>
    <w:p>
      <w:pPr>
        <w:numPr>
          <w:ilvl w:val="0"/>
          <w:numId w:val="1002"/>
        </w:numPr>
        <w:pStyle w:val="Compact"/>
      </w:pPr>
      <w:r>
        <w:t xml:space="preserve">To analyze 20 recent films (2018–2023) produced in Kinshasa for narrative strategies addressing post-conflict reconciliation and urban life.</w:t>
      </w:r>
    </w:p>
    <w:p>
      <w:pPr>
        <w:numPr>
          <w:ilvl w:val="0"/>
          <w:numId w:val="1002"/>
        </w:numPr>
        <w:pStyle w:val="Compact"/>
      </w:pPr>
      <w:r>
        <w:t xml:space="preserve">To develop a practical framework for institutional support that empowers</w:t>
      </w:r>
      <w:r>
        <w:t xml:space="preserve"> </w:t>
      </w:r>
      <w:r>
        <w:rPr>
          <w:iCs/>
          <w:i/>
        </w:rPr>
        <w:t xml:space="preserve">Film Directors</w:t>
      </w:r>
      <w:r>
        <w:t xml:space="preserve"> </w:t>
      </w:r>
      <w:r>
        <w:t xml:space="preserve">while respecting local artistic autonomy.</w:t>
      </w:r>
    </w:p>
    <w:bookmarkEnd w:id="22"/>
    <w:bookmarkStart w:id="23" w:name="iv.-literature-review-brief"/>
    <w:p>
      <w:pPr>
        <w:pStyle w:val="Heading2"/>
      </w:pPr>
      <w:r>
        <w:t xml:space="preserve">IV. Literature Review (Brief)</w:t>
      </w:r>
    </w:p>
    <w:p>
      <w:pPr>
        <w:pStyle w:val="FirstParagraph"/>
      </w:pPr>
      <w:r>
        <w:t xml:space="preserve">While scholars like Kourouma (2015) have examined West African cinema, few studies focus on DRC’s Kinshasa. The work of Mwamba and Nkundabanyanga (2020) identifies film as "urban counter-archive" but neglects directorial agency. Recent UNESCO reports acknowledge DRC's cultural potential but lack grassroots perspective. This project bridges these gaps by centering the</w:t>
      </w:r>
      <w:r>
        <w:t xml:space="preserve"> </w:t>
      </w:r>
      <w:r>
        <w:rPr>
          <w:iCs/>
          <w:i/>
        </w:rPr>
        <w:t xml:space="preserve">Film Director</w:t>
      </w:r>
      <w:r>
        <w:t xml:space="preserve"> </w:t>
      </w:r>
      <w:r>
        <w:t xml:space="preserve">as a key actor within</w:t>
      </w:r>
      <w:r>
        <w:t xml:space="preserve"> </w:t>
      </w:r>
      <w:r>
        <w:rPr>
          <w:bCs/>
          <w:b/>
        </w:rPr>
        <w:t xml:space="preserve">DR Congo Kinshasa</w:t>
      </w:r>
      <w:r>
        <w:t xml:space="preserve">'s socio-ecosystem, moving beyond deficit narratives to explore creativity as resistance.</w:t>
      </w:r>
    </w:p>
    <w:bookmarkEnd w:id="23"/>
    <w:bookmarkStart w:id="27" w:name="v.-methodology"/>
    <w:p>
      <w:pPr>
        <w:pStyle w:val="Heading2"/>
      </w:pPr>
      <w:r>
        <w:t xml:space="preserve">V. Methodology</w:t>
      </w:r>
    </w:p>
    <w:p>
      <w:pPr>
        <w:pStyle w:val="FirstParagraph"/>
      </w:pPr>
      <w:r>
        <w:t xml:space="preserve">A mixed-methods approach will be employed:</w:t>
      </w:r>
    </w:p>
    <w:bookmarkStart w:id="24" w:name="phase-1-documentary-analysis-months-14"/>
    <w:p>
      <w:pPr>
        <w:pStyle w:val="Heading3"/>
      </w:pPr>
      <w:r>
        <w:t xml:space="preserve">Phase 1: Documentary Analysis (Months 1–4)</w:t>
      </w:r>
    </w:p>
    <w:p>
      <w:pPr>
        <w:numPr>
          <w:ilvl w:val="0"/>
          <w:numId w:val="1003"/>
        </w:numPr>
        <w:pStyle w:val="Compact"/>
      </w:pPr>
      <w:r>
        <w:t xml:space="preserve">Screening and thematic coding of 20 Kinshasa-produced films (e.g., *Lumumba* by Dany Boon, *Babylon* by Dieudonné Kabongo).</w:t>
      </w:r>
    </w:p>
    <w:p>
      <w:pPr>
        <w:numPr>
          <w:ilvl w:val="0"/>
          <w:numId w:val="1003"/>
        </w:numPr>
        <w:pStyle w:val="Compact"/>
      </w:pPr>
      <w:r>
        <w:t xml:space="preserve">Focus on visual language, sound design, and narrative structures reflecting Kinshasa’s urban realities.</w:t>
      </w:r>
    </w:p>
    <w:bookmarkEnd w:id="24"/>
    <w:bookmarkStart w:id="25" w:name="X15bdc70da703f90a9b2040fab574883dd4c4b60"/>
    <w:p>
      <w:pPr>
        <w:pStyle w:val="Heading3"/>
      </w:pPr>
      <w:r>
        <w:t xml:space="preserve">Phase 2: Ethnographic Fieldwork (Months 5–10)</w:t>
      </w:r>
    </w:p>
    <w:p>
      <w:pPr>
        <w:numPr>
          <w:ilvl w:val="0"/>
          <w:numId w:val="1004"/>
        </w:numPr>
        <w:pStyle w:val="Compact"/>
      </w:pPr>
      <w:r>
        <w:t xml:space="preserve">In-depth interviews with 15 film directors across generational lines (established vs. emerging).</w:t>
      </w:r>
    </w:p>
    <w:p>
      <w:pPr>
        <w:numPr>
          <w:ilvl w:val="0"/>
          <w:numId w:val="1004"/>
        </w:numPr>
        <w:pStyle w:val="Compact"/>
      </w:pPr>
      <w:r>
        <w:t xml:space="preserve">Participatory observation at Kinshasa’s Film House and local screening events.</w:t>
      </w:r>
    </w:p>
    <w:p>
      <w:pPr>
        <w:numPr>
          <w:ilvl w:val="0"/>
          <w:numId w:val="1004"/>
        </w:numPr>
        <w:pStyle w:val="Compact"/>
      </w:pPr>
      <w:r>
        <w:t xml:space="preserve">Collaboration with the Centre National du Cinéma (CNC) in Kinshasa for archival access.</w:t>
      </w:r>
    </w:p>
    <w:bookmarkEnd w:id="25"/>
    <w:bookmarkStart w:id="26" w:name="X7f955bfd2de6428628d6828e51e63862ba7d24c"/>
    <w:p>
      <w:pPr>
        <w:pStyle w:val="Heading3"/>
      </w:pPr>
      <w:r>
        <w:t xml:space="preserve">Phase 3: Community Workshops &amp; Policy Co-Creation (Months 11–14)</w:t>
      </w:r>
    </w:p>
    <w:p>
      <w:pPr>
        <w:numPr>
          <w:ilvl w:val="0"/>
          <w:numId w:val="1005"/>
        </w:numPr>
        <w:pStyle w:val="Compact"/>
      </w:pPr>
      <w:r>
        <w:t xml:space="preserve">Co-designing a "Director Support Toolkit" with film directors, addressing equipment access, distribution networks, and ethical storytelling.</w:t>
      </w:r>
    </w:p>
    <w:p>
      <w:pPr>
        <w:numPr>
          <w:ilvl w:val="0"/>
          <w:numId w:val="1005"/>
        </w:numPr>
        <w:pStyle w:val="Compact"/>
      </w:pPr>
      <w:r>
        <w:t xml:space="preserve">Presentation of findings at the Kinshasa International Film Festival (KIFF) for public feedback.</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yield:</w:t>
      </w:r>
    </w:p>
    <w:p>
      <w:pPr>
        <w:numPr>
          <w:ilvl w:val="0"/>
          <w:numId w:val="1006"/>
        </w:numPr>
        <w:pStyle w:val="Compact"/>
      </w:pPr>
      <w:r>
        <w:t xml:space="preserve">A digital archive of Kinshasa filmographies with director commentaries, accessible to African film schools.</w:t>
      </w:r>
    </w:p>
    <w:p>
      <w:pPr>
        <w:numPr>
          <w:ilvl w:val="0"/>
          <w:numId w:val="1006"/>
        </w:numPr>
        <w:pStyle w:val="Compact"/>
      </w:pPr>
      <w:r>
        <w:t xml:space="preserve">A policy brief advocating for government-funded director residencies and mobile screening units for rural communities.</w:t>
      </w:r>
    </w:p>
    <w:p>
      <w:pPr>
        <w:numPr>
          <w:ilvl w:val="0"/>
          <w:numId w:val="1006"/>
        </w:numPr>
        <w:pStyle w:val="Compact"/>
      </w:pPr>
      <w:r>
        <w:t xml:space="preserve">Academic publications challenging Eurocentric film studies paradigms through Congolese lenses.</w:t>
      </w:r>
    </w:p>
    <w:p>
      <w:pPr>
        <w:pStyle w:val="FirstParagraph"/>
      </w:pPr>
      <w:r>
        <w:t xml:space="preserve">The significance extends beyond academia: By validating the</w:t>
      </w:r>
      <w:r>
        <w:t xml:space="preserve"> </w:t>
      </w:r>
      <w:r>
        <w:rPr>
          <w:iCs/>
          <w:i/>
        </w:rPr>
        <w:t xml:space="preserve">Film Director</w:t>
      </w:r>
      <w:r>
        <w:t xml:space="preserve"> </w:t>
      </w:r>
      <w:r>
        <w:t xml:space="preserve">as a critical social agent in</w:t>
      </w:r>
      <w:r>
        <w:t xml:space="preserve"> </w:t>
      </w:r>
      <w:r>
        <w:rPr>
          <w:bCs/>
          <w:b/>
        </w:rPr>
        <w:t xml:space="preserve">DR Congo Kinshasa</w:t>
      </w:r>
      <w:r>
        <w:t xml:space="preserve">, this project directly supports UNESCO’s 2023 Cultural Diversity Framework. It empowers creators to shape narratives of peace and progress, countering harmful stereotypes about conflict-affected regions. Crucially, it positions Kinshasa not as "post-conflict" but as a dynamic creative hub where cinema fuels community healing—a narrative vital for attracting investment in cultural tourism and education.</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Film Selection</w:t>
            </w:r>
          </w:p>
        </w:tc>
        <w:tc>
          <w:tcPr/>
          <w:p>
            <w:pPr>
              <w:pStyle w:val="Compact"/>
              <w:jc w:val="left"/>
            </w:pPr>
            <w:r>
              <w:t xml:space="preserve">1–2</w:t>
            </w:r>
          </w:p>
        </w:tc>
        <w:tc>
          <w:tcPr/>
          <w:p>
            <w:pPr>
              <w:pStyle w:val="Compact"/>
              <w:jc w:val="left"/>
            </w:pPr>
            <w:r>
              <w:t xml:space="preserve">Annotated bibliography, film corpus dossier</w:t>
            </w:r>
          </w:p>
        </w:tc>
      </w:tr>
      <w:tr>
        <w:tc>
          <w:tcPr/>
          <w:p>
            <w:pPr>
              <w:pStyle w:val="Compact"/>
              <w:jc w:val="left"/>
            </w:pPr>
            <w:r>
              <w:t xml:space="preserve">Data Collection (Interviews/Screenings)</w:t>
            </w:r>
          </w:p>
        </w:tc>
        <w:tc>
          <w:tcPr/>
          <w:p>
            <w:pPr>
              <w:pStyle w:val="Compact"/>
              <w:jc w:val="left"/>
            </w:pPr>
            <w:r>
              <w:t xml:space="preserve">5–10</w:t>
            </w:r>
          </w:p>
        </w:tc>
        <w:tc>
          <w:tcPr/>
          <w:p>
            <w:pPr>
              <w:pStyle w:val="Compact"/>
              <w:jc w:val="left"/>
            </w:pPr>
            <w:r>
              <w:t xml:space="preserve">Transcribed interviews, thematic analysis report</w:t>
            </w:r>
          </w:p>
        </w:tc>
      </w:tr>
      <w:tr>
        <w:tc>
          <w:tcPr/>
          <w:p>
            <w:pPr>
              <w:pStyle w:val="Compact"/>
              <w:jc w:val="left"/>
            </w:pPr>
            <w:r>
              <w:t xml:space="preserve">Workshop Development &amp; Policy Drafting</w:t>
            </w:r>
          </w:p>
        </w:tc>
        <w:tc>
          <w:tcPr/>
          <w:p>
            <w:pPr>
              <w:pStyle w:val="Compact"/>
              <w:jc w:val="left"/>
            </w:pPr>
            <w:r>
              <w:t xml:space="preserve">11–13</w:t>
            </w:r>
          </w:p>
        </w:tc>
        <w:tc>
          <w:tcPr/>
          <w:p>
            <w:pPr>
              <w:pStyle w:val="Compact"/>
              <w:jc w:val="left"/>
            </w:pPr>
            <w:r>
              <w:t xml:space="preserve">"Director Support Toolkit" prototype, policy brief</w:t>
            </w:r>
          </w:p>
        </w:tc>
      </w:tr>
      <w:tr>
        <w:tc>
          <w:tcPr/>
          <w:p>
            <w:pPr>
              <w:pStyle w:val="Compact"/>
              <w:jc w:val="left"/>
            </w:pPr>
            <w:r>
              <w:t xml:space="preserve">Dissemination &amp; Archiving</w:t>
            </w:r>
          </w:p>
        </w:tc>
        <w:tc>
          <w:tcPr/>
          <w:p>
            <w:pPr>
              <w:pStyle w:val="Compact"/>
              <w:jc w:val="left"/>
            </w:pPr>
            <w:r>
              <w:t xml:space="preserve">14–15</w:t>
            </w:r>
          </w:p>
        </w:tc>
        <w:tc>
          <w:tcPr/>
          <w:p>
            <w:pPr>
              <w:pStyle w:val="Compact"/>
              <w:jc w:val="left"/>
            </w:pPr>
            <w:r>
              <w:t xml:space="preserve">Digital archive launch, academic publication, KIFF presentation</w:t>
            </w:r>
          </w:p>
        </w:tc>
      </w:tr>
    </w:tbl>
    <w:bookmarkEnd w:id="29"/>
    <w:bookmarkStart w:id="30" w:name="X5a3a541e7a1f354e7df0150f6cdb6a818d1c1be"/>
    <w:p>
      <w:pPr>
        <w:pStyle w:val="Heading2"/>
      </w:pPr>
      <w:r>
        <w:t xml:space="preserve">VIII. Conclusion: Why Kinshasa Matters Now</w:t>
      </w:r>
    </w:p>
    <w:p>
      <w:pPr>
        <w:pStyle w:val="FirstParagraph"/>
      </w:pPr>
      <w:r>
        <w:t xml:space="preserve">In an era where global audiences increasingly seek authentic African stories, the work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not merely cultural but geopolitical. These creators hold a mirror to a continent often misrepresented in mainstream media, transforming trauma into testimony and isolation into dialogue. This</w:t>
      </w:r>
      <w:r>
        <w:t xml:space="preserve"> </w:t>
      </w:r>
      <w:r>
        <w:rPr>
          <w:bCs/>
          <w:b/>
        </w:rPr>
        <w:t xml:space="preserve">Research Proposal</w:t>
      </w:r>
      <w:r>
        <w:t xml:space="preserve"> </w:t>
      </w:r>
      <w:r>
        <w:t xml:space="preserve">seeks to illuminate their path—recognizing that supporting the</w:t>
      </w:r>
      <w:r>
        <w:t xml:space="preserve"> </w:t>
      </w:r>
      <w:r>
        <w:rPr>
          <w:iCs/>
          <w:i/>
        </w:rPr>
        <w:t xml:space="preserve">Film Director</w:t>
      </w:r>
      <w:r>
        <w:t xml:space="preserve"> </w:t>
      </w:r>
      <w:r>
        <w:t xml:space="preserve">means investing in Kinshasa’s future as a beacon of creative sovereignty. Without this focus, the world will continue to hear only fragments of Congo’s story; through this research, we amplify voices long waiting for their full frame on screen.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Shaping Contemporary Narratives in DR Congo Kinshasa</dc:title>
  <dc:creator/>
  <dc:language>en</dc:language>
  <cp:keywords/>
  <dcterms:created xsi:type="dcterms:W3CDTF">2026-07-21T04:57:05Z</dcterms:created>
  <dcterms:modified xsi:type="dcterms:W3CDTF">2026-07-21T04:57:05Z</dcterms:modified>
</cp:coreProperties>
</file>

<file path=docProps/custom.xml><?xml version="1.0" encoding="utf-8"?>
<Properties xmlns="http://schemas.openxmlformats.org/officeDocument/2006/custom-properties" xmlns:vt="http://schemas.openxmlformats.org/officeDocument/2006/docPropsVTypes"/>
</file>