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Film</w:t>
      </w:r>
      <w:r>
        <w:t xml:space="preserve"> </w:t>
      </w:r>
      <w:r>
        <w:t xml:space="preserve">Director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7" w:name="Xd73f19c7fbfd16dba2bbb1a95168a282b3f3b15"/>
    <w:p>
      <w:pPr>
        <w:pStyle w:val="Heading1"/>
      </w:pPr>
      <w:r>
        <w:t xml:space="preserve">Research Proposal: Navigating Creative Narratives – A Study of Contemporary Film Directors in Nepal Kathmandu</w:t>
      </w:r>
    </w:p>
    <w:p>
      <w:pPr>
        <w:pStyle w:val="FirstParagraph"/>
      </w:pPr>
      <w:r>
        <w:rPr>
          <w:bCs/>
          <w:b/>
        </w:rPr>
        <w:t xml:space="preserve">Abstract:</w:t>
      </w:r>
      <w:r>
        <w:t xml:space="preserve"> </w:t>
      </w:r>
      <w:r>
        <w:t xml:space="preserve">This research proposal outlines a critical investigation into the evolving role, challenges, and creative strategies of</w:t>
      </w:r>
      <w:r>
        <w:t xml:space="preserve"> </w:t>
      </w:r>
      <w:r>
        <w:rPr>
          <w:iCs/>
          <w:i/>
        </w:rPr>
        <w:t xml:space="preserve">Film Director</w:t>
      </w:r>
      <w:r>
        <w:t xml:space="preserve">s operating within the unique socio-cultural landscape of</w:t>
      </w:r>
      <w:r>
        <w:t xml:space="preserve"> </w:t>
      </w:r>
      <w:r>
        <w:rPr>
          <w:iCs/>
          <w:i/>
        </w:rPr>
        <w:t xml:space="preserve">Nepal Kathmandu</w:t>
      </w:r>
      <w:r>
        <w:t xml:space="preserve">. Focusing on the capital city as Nepal's primary cultural and cinematic hub, this study addresses a significant gap in understanding how local filmmakers navigate infrastructure limitations, market dynamics, and cultural identity to produce narratives relevant to Nepali audiences. The research will employ qualitative methods including in-depth interviews with 15 active directors and archival analysis of Kathmandu-based film production over the past decade. Expected outcomes include a comprehensive framework for supporting</w:t>
      </w:r>
      <w:r>
        <w:t xml:space="preserve"> </w:t>
      </w:r>
      <w:r>
        <w:rPr>
          <w:iCs/>
          <w:i/>
        </w:rPr>
        <w:t xml:space="preserve">Film Director</w:t>
      </w:r>
      <w:r>
        <w:t xml:space="preserve"> </w:t>
      </w:r>
      <w:r>
        <w:t xml:space="preserve">development in Nepal, directly contributing to the growth of</w:t>
      </w:r>
      <w:r>
        <w:t xml:space="preserve"> </w:t>
      </w:r>
      <w:r>
        <w:rPr>
          <w:iCs/>
          <w:i/>
        </w:rPr>
        <w:t xml:space="preserve">Nepal Kathmandu</w:t>
      </w:r>
      <w:r>
        <w:t xml:space="preserve">'s creative economy and national cultural representation.</w:t>
      </w:r>
    </w:p>
    <w:bookmarkStart w:id="20" w:name="X75acaa7f5fd5d2a8d75281eff731269f433cebb"/>
    <w:p>
      <w:pPr>
        <w:pStyle w:val="Heading2"/>
      </w:pPr>
      <w:r>
        <w:t xml:space="preserve">1. Introduction: The Significance of Film Directors in Nepal Kathmandu's Cultural Ecosystem</w:t>
      </w:r>
    </w:p>
    <w:p>
      <w:pPr>
        <w:pStyle w:val="FirstParagraph"/>
      </w:pPr>
      <w:r>
        <w:t xml:space="preserve">Nepal's cinematic journey, though nascent compared to global giants, holds profound significance for national identity formation. At the heart of this journey stand the</w:t>
      </w:r>
      <w:r>
        <w:t xml:space="preserve"> </w:t>
      </w:r>
      <w:r>
        <w:rPr>
          <w:iCs/>
          <w:i/>
        </w:rPr>
        <w:t xml:space="preserve">Film Director</w:t>
      </w:r>
      <w:r>
        <w:t xml:space="preserve">, whose vision shapes narratives reflecting Nepal's diverse ethnicities, post-conflict realities, and rapid urbanization—especially within Kathmandu Valley. As Nepal's political center and cultural nerve center,</w:t>
      </w:r>
      <w:r>
        <w:t xml:space="preserve"> </w:t>
      </w:r>
      <w:r>
        <w:rPr>
          <w:iCs/>
          <w:i/>
        </w:rPr>
        <w:t xml:space="preserve">Nepal Kathmandu</w:t>
      </w:r>
      <w:r>
        <w:t xml:space="preserve"> </w:t>
      </w:r>
      <w:r>
        <w:t xml:space="preserve">faces a paradox: it is the birthplace of Nepali cinema yet struggles with inadequate infrastructure, fragmented distribution networks, and limited access to international co-production opportunities. This research directly confronts the question: *How do Film Directors in Nepal Kathmandu cultivate sustainable creative practices while authentically representing Nepali realities?* Understanding this dynamic is not merely academic; it is vital for nurturing a self-sustaining film industry capable of challenging stereotypes and fostering cultural pride among Nepali youth and diaspora alike.</w:t>
      </w:r>
    </w:p>
    <w:bookmarkEnd w:id="20"/>
    <w:bookmarkStart w:id="21" w:name="research-gap-and-justification"/>
    <w:p>
      <w:pPr>
        <w:pStyle w:val="Heading2"/>
      </w:pPr>
      <w:r>
        <w:t xml:space="preserve">2. Research Gap and Justification</w:t>
      </w:r>
    </w:p>
    <w:p>
      <w:pPr>
        <w:pStyle w:val="FirstParagraph"/>
      </w:pPr>
      <w:r>
        <w:t xml:space="preserve">Existing scholarship on South Asian cinema predominantly centers on Bollywood or regional Indian industries, overlooking Nepal's distinct context. While studies exist on Nepali film content (e.g., Anupam Sharma's work), few critically examine the *lived experience of the Film Director* within Kathmandu's specific constraints: limited funding sources beyond state grants (which are often discretionary), a small domestic market dominated by Indian cinema, and technical skill gaps due to scarce formal training institutions. This proposal fills that void by placing the</w:t>
      </w:r>
      <w:r>
        <w:t xml:space="preserve"> </w:t>
      </w:r>
      <w:r>
        <w:rPr>
          <w:iCs/>
          <w:i/>
        </w:rPr>
        <w:t xml:space="preserve">Film Director</w:t>
      </w:r>
      <w:r>
        <w:t xml:space="preserve"> </w:t>
      </w:r>
      <w:r>
        <w:t xml:space="preserve">at the center of analysis. The research will explore how Kathmandu-based directors leverage local resources, negotiate cultural authenticity versus commercial viability, and utilize emerging digital technologies—moving beyond viewing films as products to understanding them as outcomes of complex creative labor within Nepal Kathmandu.</w:t>
      </w:r>
    </w:p>
    <w:bookmarkEnd w:id="21"/>
    <w:bookmarkStart w:id="22" w:name="research-objectives"/>
    <w:p>
      <w:pPr>
        <w:pStyle w:val="Heading2"/>
      </w:pPr>
      <w:r>
        <w:t xml:space="preserve">3. Research Objectives</w:t>
      </w:r>
    </w:p>
    <w:p>
      <w:pPr>
        <w:numPr>
          <w:ilvl w:val="0"/>
          <w:numId w:val="1001"/>
        </w:numPr>
        <w:pStyle w:val="Compact"/>
      </w:pPr>
      <w:r>
        <w:t xml:space="preserve">To document the socio-economic and professional challenges faced by Film Directors operating primarily in Nepal Kathmandu.</w:t>
      </w:r>
    </w:p>
    <w:p>
      <w:pPr>
        <w:numPr>
          <w:ilvl w:val="0"/>
          <w:numId w:val="1001"/>
        </w:numPr>
        <w:pStyle w:val="Compact"/>
      </w:pPr>
      <w:r>
        <w:t xml:space="preserve">To analyze the creative strategies employed by these directors to address cultural representation, resource constraints, and audience engagement within Nepal Kathmandu's context.</w:t>
      </w:r>
    </w:p>
    <w:p>
      <w:pPr>
        <w:numPr>
          <w:ilvl w:val="0"/>
          <w:numId w:val="1001"/>
        </w:numPr>
        <w:pStyle w:val="Compact"/>
      </w:pPr>
      <w:r>
        <w:t xml:space="preserve">To identify key support systems (formal/institutional or informal/peer networks) that enable or hinder directorial success in Kathmandu.</w:t>
      </w:r>
    </w:p>
    <w:p>
      <w:pPr>
        <w:numPr>
          <w:ilvl w:val="0"/>
          <w:numId w:val="1001"/>
        </w:numPr>
        <w:pStyle w:val="Compact"/>
      </w:pPr>
      <w:r>
        <w:t xml:space="preserve">To develop actionable recommendations for policymakers, film festivals (like the Kathmandu International Mountain Film Festival), and NGOs to create a more enabling ecosystem for Film Directors in Nepal Kathmandu.</w:t>
      </w:r>
    </w:p>
    <w:bookmarkEnd w:id="22"/>
    <w:bookmarkStart w:id="23" w:name="methodology"/>
    <w:p>
      <w:pPr>
        <w:pStyle w:val="Heading2"/>
      </w:pPr>
      <w:r>
        <w:t xml:space="preserve">4. Methodology</w:t>
      </w:r>
    </w:p>
    <w:p>
      <w:pPr>
        <w:pStyle w:val="FirstParagraph"/>
      </w:pPr>
      <w:r>
        <w:t xml:space="preserve">This qualitative study will utilize a mixed-methods approach centered on rich, contextual data collection within Kathmandu:</w:t>
      </w:r>
    </w:p>
    <w:p>
      <w:pPr>
        <w:numPr>
          <w:ilvl w:val="0"/>
          <w:numId w:val="1002"/>
        </w:numPr>
        <w:pStyle w:val="Compact"/>
      </w:pPr>
      <w:r>
        <w:rPr>
          <w:bCs/>
          <w:b/>
        </w:rPr>
        <w:t xml:space="preserve">Participant Selection:</w:t>
      </w:r>
      <w:r>
        <w:t xml:space="preserve"> </w:t>
      </w:r>
      <w:r>
        <w:t xml:space="preserve">Purposive sampling of 15 Film Directors from diverse backgrounds (e.g., established veterans like Harihar Sharma, emerging talents like Nabin Subba, and documentary filmmakers) currently working in Nepal Kathmandu. Participants will represent varying genres (drama, social realism, documentary) and experience levels.</w:t>
      </w:r>
    </w:p>
    <w:p>
      <w:pPr>
        <w:numPr>
          <w:ilvl w:val="0"/>
          <w:numId w:val="1002"/>
        </w:numPr>
        <w:pStyle w:val="Compact"/>
      </w:pPr>
      <w:r>
        <w:rPr>
          <w:bCs/>
          <w:b/>
        </w:rPr>
        <w:t xml:space="preserve">Data Collection:</w:t>
      </w:r>
      <w:r>
        <w:t xml:space="preserve"> </w:t>
      </w:r>
      <w:r>
        <w:t xml:space="preserve">Semi-structured interviews (60-90 mins each), focusing on creative process, funding challenges, audience interaction, and cultural influences. Complemented by field notes from observing Kathmandu film workshops (e.g., at Kala Bhavana) and reviewing production materials from selected projects.</w:t>
      </w:r>
    </w:p>
    <w:p>
      <w:pPr>
        <w:numPr>
          <w:ilvl w:val="0"/>
          <w:numId w:val="1002"/>
        </w:numPr>
        <w:pStyle w:val="Compact"/>
      </w:pPr>
      <w:r>
        <w:rPr>
          <w:bCs/>
          <w:b/>
        </w:rPr>
        <w:t xml:space="preserve">Data Analysis:</w:t>
      </w:r>
      <w:r>
        <w:t xml:space="preserve"> </w:t>
      </w:r>
      <w:r>
        <w:t xml:space="preserve">Thematic analysis using NVivo software to identify recurring patterns in challenges (e.g., "funding scarcity," "cultural authenticity pressure") and strategies (e.g., "community co-creation," "digital distribution on YouTube"). Triangulation with secondary data from Nepal Film Development Board reports and Kathmandu-based film festival archives.</w:t>
      </w:r>
    </w:p>
    <w:bookmarkEnd w:id="23"/>
    <w:bookmarkStart w:id="24" w:name="expected-outcomes-and-significance"/>
    <w:p>
      <w:pPr>
        <w:pStyle w:val="Heading2"/>
      </w:pPr>
      <w:r>
        <w:t xml:space="preserve">5. Expected Outcomes and Significance</w:t>
      </w:r>
    </w:p>
    <w:p>
      <w:pPr>
        <w:pStyle w:val="FirstParagraph"/>
      </w:pPr>
      <w:r>
        <w:t xml:space="preserve">The research will yield three key contributions directly benefiting Nepal Kathmandu's creative sector:</w:t>
      </w:r>
    </w:p>
    <w:p>
      <w:pPr>
        <w:numPr>
          <w:ilvl w:val="0"/>
          <w:numId w:val="1003"/>
        </w:numPr>
        <w:pStyle w:val="Compact"/>
      </w:pPr>
      <w:r>
        <w:rPr>
          <w:bCs/>
          <w:b/>
        </w:rPr>
        <w:t xml:space="preserve">A Comprehensive Director's Handbook:</w:t>
      </w:r>
      <w:r>
        <w:t xml:space="preserve"> </w:t>
      </w:r>
      <w:r>
        <w:t xml:space="preserve">A practical guide co-created with participating Film Directors, outlining resource mapping (grants, equipment rentals in Kathmandu), ethical storytelling frameworks for Nepali contexts, and digital marketing tactics tailored to local audiences.</w:t>
      </w:r>
    </w:p>
    <w:p>
      <w:pPr>
        <w:numPr>
          <w:ilvl w:val="0"/>
          <w:numId w:val="1003"/>
        </w:numPr>
        <w:pStyle w:val="Compact"/>
      </w:pPr>
      <w:r>
        <w:rPr>
          <w:bCs/>
          <w:b/>
        </w:rPr>
        <w:t xml:space="preserve">Policy Brief for Nepal Kathmandu Municipalities &amp; National Bodies:</w:t>
      </w:r>
      <w:r>
        <w:t xml:space="preserve"> </w:t>
      </w:r>
      <w:r>
        <w:t xml:space="preserve">Evidence-based recommendations for the Kathmandu Metropolitan City and Nepal Film Development Board to revise funding models, improve studio infrastructure (e.g., supporting co-working spaces in Patan or Thamel), and integrate film training into cultural development plans.</w:t>
      </w:r>
    </w:p>
    <w:p>
      <w:pPr>
        <w:numPr>
          <w:ilvl w:val="0"/>
          <w:numId w:val="1003"/>
        </w:numPr>
        <w:pStyle w:val="Compact"/>
      </w:pPr>
      <w:r>
        <w:rPr>
          <w:bCs/>
          <w:b/>
        </w:rPr>
        <w:t xml:space="preserve">Academic Contribution:</w:t>
      </w:r>
      <w:r>
        <w:t xml:space="preserve"> </w:t>
      </w:r>
      <w:r>
        <w:t xml:space="preserve">A new framework—'Contextual Resilience in Film Directing'—that positions the Kathmandu-based Film Director not as a marginal player but as a crucial agent of cultural innovation within Nepal's urban landscape. This will enrich South Asian film studies and post-colonial media scholarship.</w:t>
      </w:r>
    </w:p>
    <w:bookmarkEnd w:id="24"/>
    <w:bookmarkStart w:id="25" w:name="ethical-considerations"/>
    <w:p>
      <w:pPr>
        <w:pStyle w:val="Heading2"/>
      </w:pPr>
      <w:r>
        <w:t xml:space="preserve">6. Ethical Considerations</w:t>
      </w:r>
    </w:p>
    <w:p>
      <w:pPr>
        <w:pStyle w:val="FirstParagraph"/>
      </w:pPr>
      <w:r>
        <w:t xml:space="preserve">Respect for cultural context and participant autonomy is paramount. All interviews will be conducted in Nepali or English (with translator support if needed), with informed consent secured in writing. Anonymity will be offered for participants mentioning sensitive issues (e.g., funding disputes). Data will be stored securely on encrypted university servers, adhering to Nepal's data protection guidelines. The research team includes two Nepali researchers based in Kathmandu to ensure cultural sensitivity and local relevance.</w:t>
      </w:r>
    </w:p>
    <w:bookmarkEnd w:id="25"/>
    <w:bookmarkStart w:id="26" w:name="X10bbfb354ecfe44328516be65bbc15b0a3f57bc"/>
    <w:p>
      <w:pPr>
        <w:pStyle w:val="Heading2"/>
      </w:pPr>
      <w:r>
        <w:t xml:space="preserve">7. Conclusion: Towards a Flourishing Film Director Presence in Nepal Kathmandu</w:t>
      </w:r>
    </w:p>
    <w:p>
      <w:pPr>
        <w:pStyle w:val="FirstParagraph"/>
      </w:pPr>
      <w:r>
        <w:t xml:space="preserve">The future of Nepali storytelling hinges on empowering the Film Director within Nepal Kathmandu. This research moves beyond observing film outputs to understanding the *makers* who breathe life into them amidst unique challenges. By centering the voice and experience of directors actively working in Kathmandu—Nepal’s creative capital—this project will generate actionable knowledge to foster a more robust, representative, and sustainable film industry. The findings will directly inform initiatives that support Nepal Kathmandu as a true hub for South Asian cinematic innovation, ensuring its Film Directors are equipped not just to tell stories about Nepal, but to shape the nation's cultural narrative on the global stage. Investing in understanding the Film Director’s reality is an investment in Nepal's creative future.</w:t>
      </w:r>
    </w:p>
    <w:p>
      <w:pPr>
        <w:pStyle w:val="BodyText"/>
      </w:pPr>
      <w:r>
        <w:rPr>
          <w:bCs/>
          <w:b/>
        </w:rPr>
        <w:t xml:space="preserve">Keywords:</w:t>
      </w:r>
      <w:r>
        <w:t xml:space="preserve"> </w:t>
      </w:r>
      <w:r>
        <w:t xml:space="preserve">Research Proposal, Film Director, Nepal Kathmandu, Nepali Cinema, Cultural Production, Creative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Film Director in Nepal Kathmandu Context</dc:title>
  <dc:creator/>
  <dc:language>en</dc:language>
  <cp:keywords/>
  <dcterms:created xsi:type="dcterms:W3CDTF">2026-07-23T23:18:34Z</dcterms:created>
  <dcterms:modified xsi:type="dcterms:W3CDTF">2026-07-23T23:18:34Z</dcterms:modified>
</cp:coreProperties>
</file>

<file path=docProps/custom.xml><?xml version="1.0" encoding="utf-8"?>
<Properties xmlns="http://schemas.openxmlformats.org/officeDocument/2006/custom-properties" xmlns:vt="http://schemas.openxmlformats.org/officeDocument/2006/docPropsVTypes"/>
</file>