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Global</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85a7cd2927bbf553852aa684b9f94ae0072871d"/>
    <w:p>
      <w:pPr>
        <w:pStyle w:val="Heading1"/>
      </w:pPr>
      <w:r>
        <w:t xml:space="preserve">Research Proposal: The Evolution and Global Impact of Film Directors in South Korea Seoul</w:t>
      </w:r>
    </w:p>
    <w:bookmarkStart w:id="20" w:name="abstract"/>
    <w:p>
      <w:pPr>
        <w:pStyle w:val="Heading2"/>
      </w:pPr>
      <w:r>
        <w:t xml:space="preserve">Abstract</w:t>
      </w:r>
    </w:p>
    <w:p>
      <w:pPr>
        <w:pStyle w:val="FirstParagraph"/>
      </w:pPr>
      <w:r>
        <w:t xml:space="preserve">This Research Proposal examines the evolving role, creative strategies, and global influence of Film Directors within the dynamic cinematic ecosystem of South Korea Seoul. Moving beyond superficial analyses of K-cinema's international success, this study critically investigates how Seoul—both as a physical urban landscape and a hub of cultural policy—shapes directorial practices, artistic innovation, and industry dynamics. Through a mixed-methods approach combining film analysis, industry stakeholder interviews (including directors, producers, and cultural policymakers), and archival research into Seoul's cinematic infrastructure since the 1990s, this project aims to provide the most comprehensive understanding to date of how Film Directors operate within Seoul's unique socio-economic context. The findings will offer actionable insights for fostering sustainable growth in South Korea's globally significant film industry.</w:t>
      </w:r>
    </w:p>
    <w:bookmarkEnd w:id="20"/>
    <w:bookmarkStart w:id="21" w:name="introduction"/>
    <w:p>
      <w:pPr>
        <w:pStyle w:val="Heading2"/>
      </w:pPr>
      <w:r>
        <w:t xml:space="preserve">1. Introduction</w:t>
      </w:r>
    </w:p>
    <w:p>
      <w:pPr>
        <w:pStyle w:val="FirstParagraph"/>
      </w:pPr>
      <w:r>
        <w:t xml:space="preserve">South Korea has experienced a phenomenal cinematic renaissance over the past three decades, transforming from a market dominated by imported films to a global powerhouse renowned for its distinctive storytelling and technical prowess. Central to this transformation are the Film Directors who have consistently pushed creative boundaries, with Seoul serving as the undeniable epicenter of this movement. This Research Proposal focuses specifically on how the city of Seoul—the heart of South Korea's cultural, economic, and political life—provides both opportunities and constraints for contemporary Film Directors. Understanding these dynamics is crucial not only for appreciating the current success but also for guiding future policy development within South Korea's Ministry of Culture, Sports and Tourism (MCST) and supporting organizations like the Korean Film Council (KOFIC). This research directly addresses a gap in existing scholarship, which often overlooks the localized urban experience that shapes directorial output in Seoul.</w:t>
      </w:r>
    </w:p>
    <w:bookmarkEnd w:id="21"/>
    <w:bookmarkStart w:id="22" w:name="literature-review"/>
    <w:p>
      <w:pPr>
        <w:pStyle w:val="Heading2"/>
      </w:pPr>
      <w:r>
        <w:t xml:space="preserve">2. Literature Review</w:t>
      </w:r>
    </w:p>
    <w:p>
      <w:pPr>
        <w:pStyle w:val="FirstParagraph"/>
      </w:pPr>
      <w:r>
        <w:t xml:space="preserve">Existing scholarship on Korean cinema frequently highlights landmark films and directors (e.g., Bong Joon-ho, Park Chan-wook) but tends to treat Seoul as a generic backdrop rather than an active, shaping force. Studies by scholars like Jinhee Choi focus on thematic content or historical periods, while industry analyses (e.g., by the Korea Media Rating Board) emphasize box office data without probing the creative environment. This research builds upon and extends this foundation by integrating urban studies with film studies. It draws on theories of cultural ecology (Bhabha, 1994) and industry clusters (Porter, 1990), specifically applying them to Seoul's unique context—examining how its dense urban fabric, proximity to major studios like CJ ENM's Seoul headquarters, access to diverse filming locations (e.g., Namdaemun Market for historical dramas; Gangnam for modern aesthetics), and vibrant film festival circuit (Seoul International Film Festival) directly influence a Film Director's creative process and strategic decisions. It also critically examines the impact of Seoul-based funding bodies like KOFIC on directorial autonomy.</w:t>
      </w:r>
    </w:p>
    <w:bookmarkEnd w:id="22"/>
    <w:bookmarkStart w:id="23" w:name="research-objectives"/>
    <w:p>
      <w:pPr>
        <w:pStyle w:val="Heading2"/>
      </w:pPr>
      <w:r>
        <w:t xml:space="preserve">3. Research Objectives</w:t>
      </w:r>
    </w:p>
    <w:p>
      <w:pPr>
        <w:numPr>
          <w:ilvl w:val="0"/>
          <w:numId w:val="1001"/>
        </w:numPr>
        <w:pStyle w:val="Compact"/>
      </w:pPr>
      <w:r>
        <w:t xml:space="preserve">To map the evolving creative ecosystem for Film Directors within Seoul, analyzing how urban infrastructure (studios, post-production facilities, film schools), cultural policies (e.g., Seoul's "Creative City" initiatives), and industry networks shape filmmaking practices.</w:t>
      </w:r>
    </w:p>
    <w:p>
      <w:pPr>
        <w:numPr>
          <w:ilvl w:val="0"/>
          <w:numId w:val="1001"/>
        </w:numPr>
        <w:pStyle w:val="Compact"/>
      </w:pPr>
      <w:r>
        <w:t xml:space="preserve">To conduct in-depth qualitative analysis of 20 representative films directed by prominent and emerging Film Directors based in Seoul (spanning 2010-2024), focusing on how specific Seoul locations, urban experiences, and socio-political contexts are visually narrated.</w:t>
      </w:r>
    </w:p>
    <w:p>
      <w:pPr>
        <w:numPr>
          <w:ilvl w:val="0"/>
          <w:numId w:val="1001"/>
        </w:numPr>
        <w:pStyle w:val="Compact"/>
      </w:pPr>
      <w:r>
        <w:t xml:space="preserve">To identify key challenges faced by Film Directors operating within the South Korea Seoul market (e.g., budget constraints, censorship pressures related to Seoul-based media regulation, competition in the global streaming landscape) through semi-structured interviews with at least 15 practicing directors and industry executives.</w:t>
      </w:r>
    </w:p>
    <w:p>
      <w:pPr>
        <w:numPr>
          <w:ilvl w:val="0"/>
          <w:numId w:val="1001"/>
        </w:numPr>
        <w:pStyle w:val="Compact"/>
      </w:pPr>
      <w:r>
        <w:t xml:space="preserve">To develop evidence-based recommendations for Korean cultural policymakers and film institutions to better support Film Directors in Seoul, enhancing both domestic creativity and international competitiveness.</w:t>
      </w:r>
    </w:p>
    <w:bookmarkEnd w:id="23"/>
    <w:bookmarkStart w:id="24" w:name="methodology"/>
    <w:p>
      <w:pPr>
        <w:pStyle w:val="Heading2"/>
      </w:pPr>
      <w:r>
        <w:t xml:space="preserve">4. Methodology</w:t>
      </w:r>
    </w:p>
    <w:p>
      <w:pPr>
        <w:pStyle w:val="FirstParagraph"/>
      </w:pPr>
      <w:r>
        <w:t xml:space="preserve">This study employs a triangulated mixed-methods approach:</w:t>
      </w:r>
    </w:p>
    <w:p>
      <w:pPr>
        <w:numPr>
          <w:ilvl w:val="0"/>
          <w:numId w:val="1002"/>
        </w:numPr>
        <w:pStyle w:val="Compact"/>
      </w:pPr>
      <w:r>
        <w:rPr>
          <w:bCs/>
          <w:b/>
        </w:rPr>
        <w:t xml:space="preserve">Documentary Analysis &amp; Archival Research:</w:t>
      </w:r>
      <w:r>
        <w:t xml:space="preserve"> </w:t>
      </w:r>
      <w:r>
        <w:t xml:space="preserve">Examination of Seoul Film Commission records, KOFIC funding reports (2010-2024), and Seoul City Cultural Development Plans to contextualize the industry environment.</w:t>
      </w:r>
    </w:p>
    <w:p>
      <w:pPr>
        <w:numPr>
          <w:ilvl w:val="0"/>
          <w:numId w:val="1002"/>
        </w:numPr>
        <w:pStyle w:val="Compact"/>
      </w:pPr>
      <w:r>
        <w:rPr>
          <w:bCs/>
          <w:b/>
        </w:rPr>
        <w:t xml:space="preserve">Textual &amp; Visual Analysis:</w:t>
      </w:r>
      <w:r>
        <w:t xml:space="preserve"> </w:t>
      </w:r>
      <w:r>
        <w:t xml:space="preserve">Systematic analysis of 20 films directed by Seoul-based directors, applying film studies frameworks to identify recurring urban motifs, narrative strategies tied to specific Seoul locations (e.g., the Han River as a symbol of modernity), and stylistic choices influenced by city life.</w:t>
      </w:r>
    </w:p>
    <w:p>
      <w:pPr>
        <w:numPr>
          <w:ilvl w:val="0"/>
          <w:numId w:val="1002"/>
        </w:numPr>
        <w:pStyle w:val="Compact"/>
      </w:pPr>
      <w:r>
        <w:rPr>
          <w:bCs/>
          <w:b/>
        </w:rPr>
        <w:t xml:space="preserve">Qualitative Interviews:</w:t>
      </w:r>
      <w:r>
        <w:t xml:space="preserve"> </w:t>
      </w:r>
      <w:r>
        <w:t xml:space="preserve">Semi-structured interviews with 15 Film Directors (including established names like Kim Jee-woon and emerging talents from Seoul's indie scene) and 5 key industry figures (e.g., KOFIC producers, Seoul Film Festival programmers). Interviews will explore creative processes, challenges specific to filming in Seoul, and perceptions of policy support.</w:t>
      </w:r>
    </w:p>
    <w:p>
      <w:pPr>
        <w:numPr>
          <w:ilvl w:val="0"/>
          <w:numId w:val="1002"/>
        </w:numPr>
        <w:pStyle w:val="Compact"/>
      </w:pPr>
      <w:r>
        <w:rPr>
          <w:bCs/>
          <w:b/>
        </w:rPr>
        <w:t xml:space="preserve">Participatory Observation:</w:t>
      </w:r>
      <w:r>
        <w:t xml:space="preserve"> </w:t>
      </w:r>
      <w:r>
        <w:t xml:space="preserve">Attendance at key Seoul-based industry events (e.g., Busan International Film Festival workshops held in Seoul, local director meetups) to gather contextual insights on network dynamics.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contributions:</w:t>
      </w:r>
    </w:p>
    <w:p>
      <w:pPr>
        <w:numPr>
          <w:ilvl w:val="0"/>
          <w:numId w:val="1003"/>
        </w:numPr>
        <w:pStyle w:val="Compact"/>
      </w:pPr>
      <w:r>
        <w:t xml:space="preserve">Academic:** A novel theoretical framework linking urban geography to directorial practice within the specific context of South Korea Seoul, filling a critical gap in global film studies.</w:t>
      </w:r>
    </w:p>
    <w:p>
      <w:pPr>
        <w:numPr>
          <w:ilvl w:val="0"/>
          <w:numId w:val="1003"/>
        </w:numPr>
        <w:pStyle w:val="Compact"/>
      </w:pPr>
      <w:r>
        <w:t xml:space="preserve">Policy Impact:** Concrete recommendations for Seoul Metropolitan Government and MCST to refine funding models (e.g., location-specific grants for filming in certain districts), streamline bureaucratic processes affecting directors, and foster mentorship programs connecting established Film Directors with newcomers within the Seoul ecosystem.</w:t>
      </w:r>
    </w:p>
    <w:p>
      <w:pPr>
        <w:numPr>
          <w:ilvl w:val="0"/>
          <w:numId w:val="1003"/>
        </w:numPr>
        <w:pStyle w:val="Compact"/>
      </w:pPr>
      <w:r>
        <w:rPr>
          <w:bCs/>
          <w:b/>
        </w:rPr>
        <w:t xml:space="preserve">Industry Value:</w:t>
      </w:r>
      <w:r>
        <w:t xml:space="preserve"> </w:t>
      </w:r>
      <w:r>
        <w:t xml:space="preserve">A clearer understanding of the creative drivers and constraints operating for Film Directors in Seoul will empower producers to better support artistic vision, enhance South Korea's global film marketing strategies by highlighting unique urban narratives, and attract international co-production partners seeking authentic Seoul settings.</w:t>
      </w:r>
    </w:p>
    <w:p>
      <w:pPr>
        <w:numPr>
          <w:ilvl w:val="0"/>
          <w:numId w:val="1003"/>
        </w:numPr>
        <w:pStyle w:val="Compact"/>
      </w:pPr>
      <w:r>
        <w:t xml:space="preserve">Cultural Contribution:** Documentation of the evolving creative identity of Korean cinema as deeply intertwined with its capital city, preserving the legacy of Seoul-based Film Directors for future generations and contributing to South Korea's soft power narrative.</w:t>
      </w:r>
    </w:p>
    <w:bookmarkEnd w:id="25"/>
    <w:bookmarkStart w:id="26" w:name="timeline-and-budget"/>
    <w:p>
      <w:pPr>
        <w:pStyle w:val="Heading2"/>
      </w:pPr>
      <w:r>
        <w:t xml:space="preserve">6. Timeline and Budget</w:t>
      </w:r>
    </w:p>
    <w:p>
      <w:pPr>
        <w:pStyle w:val="FirstParagraph"/>
      </w:pPr>
      <w:r>
        <w:t xml:space="preserve">The 18-month project will be executed in phases: Months 1-3 (Literature review, methodology refinement), Months 4-9 (Data collection: analysis &amp; interviews), Months 10-15 (Data synthesis, draft report), Months 16-18 (Final report, policy briefs). A detailed budget request of $45,000 is required for researcher salaries, travel within Seoul for location analysis and interviews, transcription services, and dissemination costs. Funding will be sought from the Korean Research Foundation (KRF) and potential industry partnerships with Seoul-based film organizations.</w:t>
      </w:r>
    </w:p>
    <w:bookmarkEnd w:id="26"/>
    <w:bookmarkStart w:id="27" w:name="conclusion"/>
    <w:p>
      <w:pPr>
        <w:pStyle w:val="Heading2"/>
      </w:pPr>
      <w:r>
        <w:t xml:space="preserve">7. Conclusion</w:t>
      </w:r>
    </w:p>
    <w:p>
      <w:pPr>
        <w:pStyle w:val="FirstParagraph"/>
      </w:pPr>
      <w:r>
        <w:t xml:space="preserve">The global stature of South Korea's Film Directors is undeniably rooted in the unique creative energy concentrated within Seoul. This Research Proposal argues that understanding this urban nexus is paramount to sustaining and enhancing South Korea's cinematic excellence. By meticulously examining the lived experience, strategic choices, and environmental context of Film Directors operating in Seoul, this research will deliver unprecedented insights. It moves beyond celebrating star directors to illuminate *how* the city itself becomes a co-director in the creation of globally resonant Korean cinema. The findings will not only enrich academic discourse but provide vital tools for policymakers and industry leaders committed to nurturing South Korea's most dynamic cultural export—its Film Directors—in their vibrant Seoul home.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Global Impact of Film Directors in South Korea Seoul</dc:title>
  <dc:creator/>
  <dc:language>en</dc:language>
  <cp:keywords/>
  <dcterms:created xsi:type="dcterms:W3CDTF">2025-12-10T14:04:39Z</dcterms:created>
  <dcterms:modified xsi:type="dcterms:W3CDTF">2025-12-10T14:04:39Z</dcterms:modified>
</cp:coreProperties>
</file>

<file path=docProps/custom.xml><?xml version="1.0" encoding="utf-8"?>
<Properties xmlns="http://schemas.openxmlformats.org/officeDocument/2006/custom-properties" xmlns:vt="http://schemas.openxmlformats.org/officeDocument/2006/docPropsVTypes"/>
</file>