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f5ba4a8bae795488a5a6555028cb417d49dc0a"/>
    <w:p>
      <w:pPr>
        <w:pStyle w:val="Heading1"/>
      </w:pPr>
      <w:r>
        <w:t xml:space="preserve">Research Proposal: The Evolving Role of the Film Director in United States New York City</w:t>
      </w:r>
    </w:p>
    <w:bookmarkStart w:id="20" w:name="abstract"/>
    <w:p>
      <w:pPr>
        <w:pStyle w:val="Heading2"/>
      </w:pPr>
      <w:r>
        <w:t xml:space="preserve">Abstract</w:t>
      </w:r>
    </w:p>
    <w:p>
      <w:pPr>
        <w:pStyle w:val="FirstParagraph"/>
      </w:pPr>
      <w:r>
        <w:t xml:space="preserve">This research proposal investigates the contemporary challenges, creative adaptations, and cultural significance of the Film Director within the unique ecosystem of United States New York City. Moving beyond traditional analyses focused on Hollywood, this study centers NYC as a vital nexus for independent filmmaking, artistic innovation, and industry evolution. Through a mixed-methods approach combining archival research, in-depth interviews with current directors (including emerging voices), and analysis of production data from city agencies and film commissions, the project aims to map the specific demands shaping directorial practice in the nation's most influential cultural metropolis. The findings will contribute significantly to understanding how urban environments directly influence cinematic artistry within the United States film landscape.</w:t>
      </w:r>
    </w:p>
    <w:bookmarkEnd w:id="20"/>
    <w:bookmarkStart w:id="21" w:name="Xc805432f14c7d857794ad37d983103837715634"/>
    <w:p>
      <w:pPr>
        <w:pStyle w:val="Heading2"/>
      </w:pPr>
      <w:r>
        <w:t xml:space="preserve">1. Introduction: NYC as the Crucible for American Filmmaking</w:t>
      </w:r>
    </w:p>
    <w:p>
      <w:pPr>
        <w:pStyle w:val="FirstParagraph"/>
      </w:pPr>
      <w:r>
        <w:t xml:space="preserve">New York City stands as an undeniable cornerstone of the United States' creative industries, boasting a legacy that spans from the silent era to contemporary streaming platforms. While Los Angeles often dominates global perceptions of Hollywood, New York City functions as the nation's premier hub for independent cinema, documentary storytelling, and high-concept art-house filmmaking. This research proposal addresses a critical gap: a deep dive into how the specific pressures and opportunities of living and working as a Film Director within United States New York City uniquely shape artistic vision, production strategies, career trajectories, and the city's cultural output. The urban environment—characterized by its unparalleled density, diverse populations, complex permitting processes, fluctuating budgets driven by local economics (notably gentrification), and a highly competitive yet collaborative creative community—creates a distinct professional landscape for the Film Director that demands specific study.</w:t>
      </w:r>
    </w:p>
    <w:bookmarkEnd w:id="21"/>
    <w:bookmarkStart w:id="22" w:name="Xd4ee3f10084c017cee68be71460e0ae15fbb3c6"/>
    <w:p>
      <w:pPr>
        <w:pStyle w:val="Heading2"/>
      </w:pPr>
      <w:r>
        <w:t xml:space="preserve">2. Literature Review: Gaps in Urban Film Studies</w:t>
      </w:r>
    </w:p>
    <w:p>
      <w:pPr>
        <w:pStyle w:val="FirstParagraph"/>
      </w:pPr>
      <w:r>
        <w:t xml:space="preserve">Existing scholarship often treats "film direction" through a broad national or Hollywood-centric lens, or examines NYC filmmaking broadly without specifically dissecting the director's role. Key works like David Bordwell’s analyses of narrative structure or studies on NYC's film history (e.g., *New York City Cinema*) rarely focus on the day-to-day realities of directing within its specific urban constraints. Furthermore, research on film industry economics (e.g., by the MPAA) prioritizes studio output over independent production dynamics in major cities. This project directly addresses this gap by centering the Film Director as the primary agent navigating NYC's complex terrain. It bridges urban studies (examining how physical and social spaces shape practice), film theory (analyzing directorial authorship in a city context), and industry analysis to provide a nuanced portrait of directing in America's most vital cinematic city.</w:t>
      </w:r>
    </w:p>
    <w:bookmarkEnd w:id="22"/>
    <w:bookmarkStart w:id="23" w:name="research-questions"/>
    <w:p>
      <w:pPr>
        <w:pStyle w:val="Heading2"/>
      </w:pPr>
      <w:r>
        <w:t xml:space="preserve">3. Research Questions</w:t>
      </w:r>
    </w:p>
    <w:p>
      <w:pPr>
        <w:pStyle w:val="FirstParagraph"/>
      </w:pPr>
      <w:r>
        <w:t xml:space="preserve">This study will be guided by the following core questions:</w:t>
      </w:r>
    </w:p>
    <w:p>
      <w:pPr>
        <w:numPr>
          <w:ilvl w:val="0"/>
          <w:numId w:val="1001"/>
        </w:numPr>
        <w:pStyle w:val="Compact"/>
      </w:pPr>
      <w:r>
        <w:t xml:space="preserve">How do NYC-specific factors (cost of living, location availability, union structures like IATSE Local 800, city regulations) directly impact the creative decisions and workflow of a Film Director?</w:t>
      </w:r>
    </w:p>
    <w:p>
      <w:pPr>
        <w:numPr>
          <w:ilvl w:val="0"/>
          <w:numId w:val="1001"/>
        </w:numPr>
        <w:pStyle w:val="Compact"/>
      </w:pPr>
      <w:r>
        <w:t xml:space="preserve">In what ways does the diverse cultural fabric of New York City inform the thematic choices, casting practices, and visual language employed by its Film Directors compared to directors working in other US cities or Hollywood?</w:t>
      </w:r>
    </w:p>
    <w:p>
      <w:pPr>
        <w:numPr>
          <w:ilvl w:val="0"/>
          <w:numId w:val="1001"/>
        </w:numPr>
        <w:pStyle w:val="Compact"/>
      </w:pPr>
      <w:r>
        <w:t xml:space="preserve">How has the rise of streaming platforms and digital production technologies altered the professional ecosystem for emerging Film Directors operating out of New York City?</w:t>
      </w:r>
    </w:p>
    <w:p>
      <w:pPr>
        <w:numPr>
          <w:ilvl w:val="0"/>
          <w:numId w:val="1001"/>
        </w:numPr>
        <w:pStyle w:val="Compact"/>
      </w:pPr>
      <w:r>
        <w:t xml:space="preserve">What unique collaborative models (e.g., partnerships with NYC-based non-profits, community film initiatives, university programs like NYU Tisch or Columbia's MFA) are most effective for directors navigating the NYC market?</w:t>
      </w:r>
    </w:p>
    <w:bookmarkEnd w:id="23"/>
    <w:bookmarkStart w:id="24" w:name="methodology"/>
    <w:p>
      <w:pPr>
        <w:pStyle w:val="Heading2"/>
      </w:pPr>
      <w:r>
        <w:t xml:space="preserve">4. Methodology</w:t>
      </w:r>
    </w:p>
    <w:p>
      <w:pPr>
        <w:pStyle w:val="FirstParagraph"/>
      </w:pPr>
      <w:r>
        <w:t xml:space="preserve">The research employs a robust mixed-methods design:</w:t>
      </w:r>
    </w:p>
    <w:p>
      <w:pPr>
        <w:numPr>
          <w:ilvl w:val="0"/>
          <w:numId w:val="1002"/>
        </w:numPr>
        <w:pStyle w:val="Compact"/>
      </w:pPr>
      <w:r>
        <w:rPr>
          <w:bCs/>
          <w:b/>
        </w:rPr>
        <w:t xml:space="preserve">Qualitative Interviews (30+):</w:t>
      </w:r>
      <w:r>
        <w:t xml:space="preserve"> </w:t>
      </w:r>
      <w:r>
        <w:t xml:space="preserve">Structured, semi-structured interviews with Film Directors at various career stages working actively in NYC (including prominent figures like Ava DuVernay, Barry Jenkins [who has significant NYC ties], and emerging talents from Brooklyn Filmmakers Collective). Focus on personal experience navigating the local landscape.</w:t>
      </w:r>
    </w:p>
    <w:p>
      <w:pPr>
        <w:numPr>
          <w:ilvl w:val="0"/>
          <w:numId w:val="1002"/>
        </w:numPr>
        <w:pStyle w:val="Compact"/>
      </w:pPr>
      <w:r>
        <w:rPr>
          <w:bCs/>
          <w:b/>
        </w:rPr>
        <w:t xml:space="preserve">Archival &amp; Secondary Data Analysis:</w:t>
      </w:r>
      <w:r>
        <w:t xml:space="preserve"> </w:t>
      </w:r>
      <w:r>
        <w:t xml:space="preserve">Examination of NY City Department of Cultural Affairs reports, Film Commission data (NYC Film Office), union documentation, and historical records from institutions like the Museum of Modern Art's film department and The Film Society of Lincoln Center.</w:t>
      </w:r>
    </w:p>
    <w:p>
      <w:pPr>
        <w:numPr>
          <w:ilvl w:val="0"/>
          <w:numId w:val="1002"/>
        </w:numPr>
        <w:pStyle w:val="Compact"/>
      </w:pPr>
      <w:r>
        <w:rPr>
          <w:bCs/>
          <w:b/>
        </w:rPr>
        <w:t xml:space="preserve">Case Studies:</w:t>
      </w:r>
      <w:r>
        <w:t xml:space="preserve"> </w:t>
      </w:r>
      <w:r>
        <w:t xml:space="preserve">In-depth analysis of 3-5 recent NYC-produced films across genres (e.g., a low-budget indie drama shot in Queens, a documentary on NYC housing, an A24 feature filmed predominantly in Manhattan) to map specific production challenges and directorial adaptations.</w:t>
      </w:r>
    </w:p>
    <w:p>
      <w:pPr>
        <w:numPr>
          <w:ilvl w:val="0"/>
          <w:numId w:val="1002"/>
        </w:numPr>
        <w:pStyle w:val="Compact"/>
      </w:pPr>
      <w:r>
        <w:rPr>
          <w:bCs/>
          <w:b/>
        </w:rPr>
        <w:t xml:space="preserve">Focus Groups (Optional):</w:t>
      </w:r>
      <w:r>
        <w:t xml:space="preserve"> </w:t>
      </w:r>
      <w:r>
        <w:t xml:space="preserve">Small groups with Film Directors’ unions and local film commissions to discuss systemic issues impacting the role.</w:t>
      </w:r>
    </w:p>
    <w:bookmarkEnd w:id="24"/>
    <w:bookmarkStart w:id="25" w:name="significance-expected-contributions"/>
    <w:p>
      <w:pPr>
        <w:pStyle w:val="Heading2"/>
      </w:pPr>
      <w:r>
        <w:t xml:space="preserve">5. Significance &amp; Expected Contributions</w:t>
      </w:r>
    </w:p>
    <w:p>
      <w:pPr>
        <w:pStyle w:val="FirstParagraph"/>
      </w:pPr>
      <w:r>
        <w:t xml:space="preserve">This research holds substantial significance for multiple stakeholders within the United States film industry:</w:t>
      </w:r>
    </w:p>
    <w:p>
      <w:pPr>
        <w:numPr>
          <w:ilvl w:val="0"/>
          <w:numId w:val="1003"/>
        </w:numPr>
        <w:pStyle w:val="Compact"/>
      </w:pPr>
      <w:r>
        <w:rPr>
          <w:bCs/>
          <w:b/>
        </w:rPr>
        <w:t xml:space="preserve">To Film Directors in NYC:</w:t>
      </w:r>
      <w:r>
        <w:t xml:space="preserve"> </w:t>
      </w:r>
      <w:r>
        <w:t xml:space="preserve">Provides empirical evidence of systemic challenges and successful strategies, potentially informing professional development and advocacy efforts.</w:t>
      </w:r>
    </w:p>
    <w:p>
      <w:pPr>
        <w:numPr>
          <w:ilvl w:val="0"/>
          <w:numId w:val="1003"/>
        </w:numPr>
        <w:pStyle w:val="Compact"/>
      </w:pPr>
      <w:r>
        <w:rPr>
          <w:bCs/>
          <w:b/>
        </w:rPr>
        <w:t xml:space="preserve">To Educational Institutions (NYU Tisch, Columbia, etc.):</w:t>
      </w:r>
      <w:r>
        <w:t xml:space="preserve"> </w:t>
      </w:r>
      <w:r>
        <w:t xml:space="preserve">Offers data to refine curricula addressing the *real-world* demands of directing in a major US city, moving beyond theoretical models.</w:t>
      </w:r>
    </w:p>
    <w:p>
      <w:pPr>
        <w:numPr>
          <w:ilvl w:val="0"/>
          <w:numId w:val="1003"/>
        </w:numPr>
        <w:pStyle w:val="Compact"/>
      </w:pPr>
      <w:r>
        <w:rPr>
          <w:bCs/>
          <w:b/>
        </w:rPr>
        <w:t xml:space="preserve">To City Policy Makers &amp; Cultural Agencies:</w:t>
      </w:r>
      <w:r>
        <w:t xml:space="preserve"> </w:t>
      </w:r>
      <w:r>
        <w:t xml:space="preserve">Delivers actionable insights for initiatives like NYC's Film Office and the Mayor’s Office of Media and Entertainment to better support local creative talent, recognizing New York City as more than just a location, but a *creative ecosystem* centered on the Film Director.</w:t>
      </w:r>
    </w:p>
    <w:p>
      <w:pPr>
        <w:numPr>
          <w:ilvl w:val="0"/>
          <w:numId w:val="1003"/>
        </w:numPr>
        <w:pStyle w:val="Compact"/>
      </w:pPr>
      <w:r>
        <w:rPr>
          <w:bCs/>
          <w:b/>
        </w:rPr>
        <w:t xml:space="preserve">To Academic Discourse:</w:t>
      </w:r>
      <w:r>
        <w:t xml:space="preserve"> </w:t>
      </w:r>
      <w:r>
        <w:t xml:space="preserve">Establishes a foundational study of urban film production in America, enriching film studies and urban sociology with specific focus on the director's pivotal role. It counters the Hollywood-centric narrative by highlighting NYC's irreplaceable contribution to American cinematic culture.</w:t>
      </w:r>
    </w:p>
    <w:bookmarkEnd w:id="25"/>
    <w:bookmarkStart w:id="26" w:name="timeline-resources"/>
    <w:p>
      <w:pPr>
        <w:pStyle w:val="Heading2"/>
      </w:pPr>
      <w:r>
        <w:t xml:space="preserve">6. Timeline &amp; Resources</w:t>
      </w:r>
    </w:p>
    <w:p>
      <w:pPr>
        <w:pStyle w:val="FirstParagraph"/>
      </w:pPr>
      <w:r>
        <w:t xml:space="preserve">The proposed 18-month research project includes:</w:t>
      </w:r>
    </w:p>
    <w:p>
      <w:pPr>
        <w:numPr>
          <w:ilvl w:val="0"/>
          <w:numId w:val="1004"/>
        </w:numPr>
        <w:pStyle w:val="Compact"/>
      </w:pPr>
      <w:r>
        <w:rPr>
          <w:bCs/>
          <w:b/>
        </w:rPr>
        <w:t xml:space="preserve">Months 1-3:</w:t>
      </w:r>
      <w:r>
        <w:t xml:space="preserve"> </w:t>
      </w:r>
      <w:r>
        <w:t xml:space="preserve">Literature review completion, IRB approval, finalizing interview protocols.</w:t>
      </w:r>
    </w:p>
    <w:p>
      <w:pPr>
        <w:numPr>
          <w:ilvl w:val="0"/>
          <w:numId w:val="1004"/>
        </w:numPr>
        <w:pStyle w:val="Compact"/>
      </w:pPr>
      <w:r>
        <w:rPr>
          <w:bCs/>
          <w:b/>
        </w:rPr>
        <w:t xml:space="preserve">Months 4-9:</w:t>
      </w:r>
      <w:r>
        <w:t xml:space="preserve"> </w:t>
      </w:r>
      <w:r>
        <w:t xml:space="preserve">Conducting interviews and archival research; initiating case studies.</w:t>
      </w:r>
    </w:p>
    <w:p>
      <w:pPr>
        <w:numPr>
          <w:ilvl w:val="0"/>
          <w:numId w:val="1004"/>
        </w:numPr>
        <w:pStyle w:val="Compact"/>
      </w:pPr>
      <w:r>
        <w:rPr>
          <w:bCs/>
          <w:b/>
        </w:rPr>
        <w:t xml:space="preserve">Months 10-14:</w:t>
      </w:r>
      <w:r>
        <w:t xml:space="preserve"> </w:t>
      </w:r>
      <w:r>
        <w:t xml:space="preserve">Data analysis (qualitative coding, thematic synthesis), drafting major findings.</w:t>
      </w:r>
    </w:p>
    <w:p>
      <w:pPr>
        <w:numPr>
          <w:ilvl w:val="0"/>
          <w:numId w:val="1004"/>
        </w:numPr>
        <w:pStyle w:val="Compact"/>
      </w:pPr>
      <w:r>
        <w:rPr>
          <w:bCs/>
          <w:b/>
        </w:rPr>
        <w:t xml:space="preserve">Months 15-18:</w:t>
      </w:r>
      <w:r>
        <w:t xml:space="preserve"> </w:t>
      </w:r>
      <w:r>
        <w:t xml:space="preserve">Final report writing, peer review integration, preparation of policy briefs for NYC stakeholders.</w:t>
      </w:r>
    </w:p>
    <w:bookmarkEnd w:id="26"/>
    <w:bookmarkStart w:id="27" w:name="conclusion"/>
    <w:p>
      <w:pPr>
        <w:pStyle w:val="Heading2"/>
      </w:pPr>
      <w:r>
        <w:t xml:space="preserve">7. Conclusion</w:t>
      </w:r>
    </w:p>
    <w:p>
      <w:pPr>
        <w:pStyle w:val="FirstParagraph"/>
      </w:pPr>
      <w:r>
        <w:t xml:space="preserve">New York City remains the beating heart of independent filmmaking within the United States. To fully grasp the evolution and future of American cinema, we must understand how its directors operate within this specific, demanding, and vibrant urban environment. This Research Proposal outlines a critical study dedicated to illuminating the multifaceted role of the Film Director in United States New York City. By centering NYC as both subject and context, this project will generate invaluable knowledge for directors navigating the city's complexities, institutions shaping film education, policymakers aiming to foster creative industries, and scholars seeking a more nuanced understanding of American cinematic artistry. The findings promise not only to enrich academic understanding but also to directly contribute to strengthening New York City’s unparalleled legacy as the epicenter of innovative filmmaking in America.</w:t>
      </w:r>
    </w:p>
    <w:p>
      <w:pPr>
        <w:pStyle w:val="BodyText"/>
      </w:pPr>
      <w:r>
        <w:rPr>
          <w:iCs/>
          <w:i/>
        </w:rPr>
        <w:t xml:space="preserve">This proposal is submitted in recognition of the United States' ongoing cultural leadership, with a specific focus on nurturing the vital creative force that is the Film Director within New York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United States New York City</dc:title>
  <dc:creator/>
  <dc:language>en</dc:language>
  <cp:keywords/>
  <dcterms:created xsi:type="dcterms:W3CDTF">2026-06-05T05:21:31Z</dcterms:created>
  <dcterms:modified xsi:type="dcterms:W3CDTF">2026-06-05T05:21:31Z</dcterms:modified>
</cp:coreProperties>
</file>

<file path=docProps/custom.xml><?xml version="1.0" encoding="utf-8"?>
<Properties xmlns="http://schemas.openxmlformats.org/officeDocument/2006/custom-properties" xmlns:vt="http://schemas.openxmlformats.org/officeDocument/2006/docPropsVTypes"/>
</file>