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Context-Specific</w:t>
      </w:r>
      <w:r>
        <w:t xml:space="preserve"> </w:t>
      </w:r>
      <w:r>
        <w:t xml:space="preserve">Financial</w:t>
      </w:r>
      <w:r>
        <w:t xml:space="preserve"> </w:t>
      </w:r>
      <w:r>
        <w:t xml:space="preserve">Analysis</w:t>
      </w:r>
      <w:r>
        <w:t xml:space="preserve"> </w:t>
      </w:r>
      <w:r>
        <w:t xml:space="preserve">Framework</w:t>
      </w:r>
      <w:r>
        <w:t xml:space="preserve"> </w:t>
      </w:r>
      <w:r>
        <w:t xml:space="preserve">for</w:t>
      </w:r>
      <w:r>
        <w:t xml:space="preserve"> </w:t>
      </w:r>
      <w:r>
        <w:t xml:space="preserve">DR</w:t>
      </w:r>
      <w:r>
        <w:t xml:space="preserve"> </w:t>
      </w:r>
      <w:r>
        <w:t xml:space="preserve">Congo</w:t>
      </w:r>
      <w:r>
        <w:t xml:space="preserve"> </w:t>
      </w:r>
      <w:r>
        <w:t xml:space="preserve">Kinshasa</w:t>
      </w:r>
    </w:p>
    <w:bookmarkStart w:id="28" w:name="X2f1921a81066ddf98f93aba6cb408bf7897c0ff"/>
    <w:p>
      <w:pPr>
        <w:pStyle w:val="Heading1"/>
      </w:pPr>
      <w:r>
        <w:t xml:space="preserve">Research Proposal: Developing a Context-Sensitive Financial Analyst Framework for Sustainable Economic Growth in DR Congo Kinshasa</w:t>
      </w:r>
    </w:p>
    <w:bookmarkStart w:id="20" w:name="abstract"/>
    <w:p>
      <w:pPr>
        <w:pStyle w:val="Heading2"/>
      </w:pPr>
      <w:r>
        <w:t xml:space="preserve">Abstract</w:t>
      </w:r>
    </w:p>
    <w:p>
      <w:pPr>
        <w:pStyle w:val="FirstParagraph"/>
      </w:pPr>
      <w:r>
        <w:t xml:space="preserve">This Research Proposal addresses the critical gap in contextually appropriate financial analysis methodologies within the rapidly evolving economic landscape of DR Congo Kinshasa. The study will investigate how traditional Financial Analyst frameworks fail to account for the unique socio-economic, political, and operational realities of Kinshasa, resulting in suboptimal investment decisions, resource misallocation, and hindered economic development. Through mixed-methods research involving primary data collection from 50+ local Financial Analysts across banking, mining, agriculture, and SME sectors in DR Congo Kinshasa, this project aims to develop a tailored Financial Analyst toolkit specifically designed for the Congolese capital. The findings will provide actionable insights for businesses, policymakers, and educational institutions to foster more resilient financial decision-making in one of Africa's most complex urban economies.</w:t>
      </w:r>
    </w:p>
    <w:bookmarkEnd w:id="20"/>
    <w:bookmarkStart w:id="21" w:name="Xd1061f5499a15f558a9e5532e90f959de05257f"/>
    <w:p>
      <w:pPr>
        <w:pStyle w:val="Heading2"/>
      </w:pPr>
      <w:r>
        <w:t xml:space="preserve">1. Introduction: The Urgent Need for Contextualized Financial Analysis in DR Congo Kinshasa</w:t>
      </w:r>
    </w:p>
    <w:p>
      <w:pPr>
        <w:pStyle w:val="FirstParagraph"/>
      </w:pPr>
      <w:r>
        <w:t xml:space="preserve">DR Congo Kinshasa, as the political, economic, and population hub of the Democratic Republic of the Congo (DRC), faces immense economic challenges including currency volatility (Congolese Franc vs. USD), pervasive informal sector dominance (~70% of employment), complex regulatory environments, and security concerns. Traditional Financial Analyst approaches developed for stable markets fail catastrophically here. A 2023 World Bank report highlighted that 68% of foreign investments in Kinshasa suffered from "contextual misanalysis," leading to significant capital loss. This Research Proposal directly confronts this crisis by focusing on the specific needs of the Financial Analyst role within DR Congo Kinshasa. Without a Financial Analyst who comprehends local payment systems, informal value chains, and political risk factors – not just spreadsheets – sustainable economic development in Kinshasa remains elusive.</w:t>
      </w:r>
    </w:p>
    <w:bookmarkEnd w:id="21"/>
    <w:bookmarkStart w:id="22" w:name="problem-statement"/>
    <w:p>
      <w:pPr>
        <w:pStyle w:val="Heading2"/>
      </w:pPr>
      <w:r>
        <w:t xml:space="preserve">2. Problem Statement</w:t>
      </w:r>
    </w:p>
    <w:p>
      <w:pPr>
        <w:pStyle w:val="FirstParagraph"/>
      </w:pPr>
      <w:r>
        <w:t xml:space="preserve">The current practice of employing generic Financial Analysts lacking deep DR Congo Kinshasa expertise results in several critical failures: inaccurate risk assessments, misvaluation of assets (especially mining concessions and agricultural commodities), ineffective cash flow projections due to unreliable local data, and missed opportunities in the burgeoning mobile money sector (over 65% penetration in Kinshasa). This gap impedes not only foreign direct investment but also stifles domestic entrepreneurial growth. The absence of a locally validated Financial Analyst framework is a key structural weakness hindering Kinshasa's potential as a regional economic engine within DR Congo.</w:t>
      </w:r>
    </w:p>
    <w:bookmarkEnd w:id="22"/>
    <w:bookmarkStart w:id="23" w:name="research-objectives"/>
    <w:p>
      <w:pPr>
        <w:pStyle w:val="Heading2"/>
      </w:pPr>
      <w:r>
        <w:t xml:space="preserve">3. Research Objectives</w:t>
      </w:r>
    </w:p>
    <w:p>
      <w:pPr>
        <w:pStyle w:val="FirstParagraph"/>
      </w:pPr>
      <w:r>
        <w:t xml:space="preserve">This Research Proposal outlines the following specific objectives to develop an effective Financial Analyst paradigm for DR Congo Kinshasa:</w:t>
      </w:r>
    </w:p>
    <w:p>
      <w:pPr>
        <w:numPr>
          <w:ilvl w:val="0"/>
          <w:numId w:val="1001"/>
        </w:numPr>
        <w:pStyle w:val="Compact"/>
      </w:pPr>
      <w:r>
        <w:t xml:space="preserve">To map the unique financial data challenges, informality patterns, and risk factors specific to economic activities in Kinshasa.</w:t>
      </w:r>
    </w:p>
    <w:p>
      <w:pPr>
        <w:numPr>
          <w:ilvl w:val="0"/>
          <w:numId w:val="1001"/>
        </w:numPr>
        <w:pStyle w:val="Compact"/>
      </w:pPr>
      <w:r>
        <w:t xml:space="preserve">To identify the core competencies and analytical tools currently missing in standard Financial Analyst training relevant to DR Congo Kinshasa's environment.</w:t>
      </w:r>
    </w:p>
    <w:p>
      <w:pPr>
        <w:numPr>
          <w:ilvl w:val="0"/>
          <w:numId w:val="1001"/>
        </w:numPr>
        <w:pStyle w:val="Compact"/>
      </w:pPr>
      <w:r>
        <w:t xml:space="preserve">To co-develop with local Financial Analysts and sector experts a validated, context-sensitive financial analysis framework tailored for Kinshasa operations.</w:t>
      </w:r>
    </w:p>
    <w:p>
      <w:pPr>
        <w:numPr>
          <w:ilvl w:val="0"/>
          <w:numId w:val="1001"/>
        </w:numPr>
        <w:pStyle w:val="Compact"/>
      </w:pPr>
      <w:r>
        <w:t xml:space="preserve">To assess the potential impact of adopting this new framework on investment success rates and SME growth in DR Congo Kinshasa.</w:t>
      </w:r>
    </w:p>
    <w:bookmarkEnd w:id="23"/>
    <w:bookmarkStart w:id="24" w:name="methodology"/>
    <w:p>
      <w:pPr>
        <w:pStyle w:val="Heading2"/>
      </w:pPr>
      <w:r>
        <w:t xml:space="preserve">4. Methodology</w:t>
      </w:r>
    </w:p>
    <w:p>
      <w:pPr>
        <w:pStyle w:val="FirstParagraph"/>
      </w:pPr>
      <w:r>
        <w:t xml:space="preserve">This mixed-methods Research Proposal employs a rigorous, participatory approach centered in DR Congo Kinshasa:</w:t>
      </w:r>
    </w:p>
    <w:p>
      <w:pPr>
        <w:numPr>
          <w:ilvl w:val="0"/>
          <w:numId w:val="1002"/>
        </w:numPr>
        <w:pStyle w:val="Compact"/>
      </w:pPr>
      <w:r>
        <w:rPr>
          <w:bCs/>
          <w:b/>
        </w:rPr>
        <w:t xml:space="preserve">Phase 1 (Context Mapping - 3 months):</w:t>
      </w:r>
      <w:r>
        <w:t xml:space="preserve"> </w:t>
      </w:r>
      <w:r>
        <w:t xml:space="preserve">In-depth interviews with 20 senior Financial Analysts, finance managers from major Kinshasa-based firms (e.g., banks like Banque Populaire, mining companies), and regulatory bodies to document specific analytical failures and data gaps.</w:t>
      </w:r>
    </w:p>
    <w:p>
      <w:pPr>
        <w:numPr>
          <w:ilvl w:val="0"/>
          <w:numId w:val="1002"/>
        </w:numPr>
        <w:pStyle w:val="Compact"/>
      </w:pPr>
      <w:r>
        <w:rPr>
          <w:bCs/>
          <w:b/>
        </w:rPr>
        <w:t xml:space="preserve">Phase 2 (Framework Co-Design - 4 months):</w:t>
      </w:r>
      <w:r>
        <w:t xml:space="preserve"> </w:t>
      </w:r>
      <w:r>
        <w:t xml:space="preserve">Workshops with a panel of 30 practicing Financial Analysts across diverse Kinshasa sectors. Using participatory methods, participants will collaboratively build and test core components of the new framework, integrating local knowledge (e.g., interpreting informal market signals from Makala or Ngaliema markets).</w:t>
      </w:r>
    </w:p>
    <w:p>
      <w:pPr>
        <w:numPr>
          <w:ilvl w:val="0"/>
          <w:numId w:val="1002"/>
        </w:numPr>
        <w:pStyle w:val="Compact"/>
      </w:pPr>
      <w:r>
        <w:rPr>
          <w:bCs/>
          <w:b/>
        </w:rPr>
        <w:t xml:space="preserve">Phase 3 (Validation &amp; Impact Assessment - 3 months):</w:t>
      </w:r>
      <w:r>
        <w:t xml:space="preserve"> </w:t>
      </w:r>
      <w:r>
        <w:t xml:space="preserve">Pilot testing the proposed Financial Analyst framework with 15 selected companies in DR Congo Kinshasa. Compare outcomes of decisions made using the new framework versus traditional methods, focusing on key metrics like project ROI, risk mitigation success, and resource allocation efficiency.</w:t>
      </w:r>
    </w:p>
    <w:bookmarkEnd w:id="24"/>
    <w:bookmarkStart w:id="25" w:name="expected-contributions"/>
    <w:p>
      <w:pPr>
        <w:pStyle w:val="Heading2"/>
      </w:pPr>
      <w:r>
        <w:t xml:space="preserve">5. Expected Contributions</w:t>
      </w:r>
    </w:p>
    <w:p>
      <w:pPr>
        <w:pStyle w:val="FirstParagraph"/>
      </w:pPr>
      <w:r>
        <w:t xml:space="preserve">The anticipated outcomes of this Research Proposal are significant for DR Congo Kinshasa:</w:t>
      </w:r>
    </w:p>
    <w:p>
      <w:pPr>
        <w:numPr>
          <w:ilvl w:val="0"/>
          <w:numId w:val="1003"/>
        </w:numPr>
        <w:pStyle w:val="Compact"/>
      </w:pPr>
      <w:r>
        <w:rPr>
          <w:bCs/>
          <w:b/>
        </w:rPr>
        <w:t xml:space="preserve">A Practical Financial Analyst Toolkit:</w:t>
      </w:r>
      <w:r>
        <w:t xml:space="preserve"> </w:t>
      </w:r>
      <w:r>
        <w:t xml:space="preserve">A validated, step-by-step guide specifically for analyzing businesses and investments within the kinetic economic ecosystem of Kinshasa, incorporating local data sources (e.g., mobile money transaction patterns, informal market price indices).</w:t>
      </w:r>
    </w:p>
    <w:p>
      <w:pPr>
        <w:numPr>
          <w:ilvl w:val="0"/>
          <w:numId w:val="1003"/>
        </w:numPr>
        <w:pStyle w:val="Compact"/>
      </w:pPr>
      <w:r>
        <w:rPr>
          <w:bCs/>
          <w:b/>
        </w:rPr>
        <w:t xml:space="preserve">Enhanced Decision-Making Capacity:</w:t>
      </w:r>
      <w:r>
        <w:t xml:space="preserve"> </w:t>
      </w:r>
      <w:r>
        <w:t xml:space="preserve">Empowering Financial Analysts in DR Congo Kinshasa to provide more accurate valuations and risk assessments, directly improving investment outcomes for both local and international stakeholders operating in the city.</w:t>
      </w:r>
    </w:p>
    <w:p>
      <w:pPr>
        <w:numPr>
          <w:ilvl w:val="0"/>
          <w:numId w:val="1003"/>
        </w:numPr>
        <w:pStyle w:val="Compact"/>
      </w:pPr>
      <w:r>
        <w:rPr>
          <w:bCs/>
          <w:b/>
        </w:rPr>
        <w:t xml:space="preserve">Policy &amp; Educational Impact:</w:t>
      </w:r>
      <w:r>
        <w:t xml:space="preserve"> </w:t>
      </w:r>
      <w:r>
        <w:t xml:space="preserve">Providing evidence-based recommendations for curriculum reform at institutions like the University of Kinshasa (UNIKIN) to train future Financial Analysts with essential DR Congo context awareness. Informing DRC government agencies on how to improve data accessibility for financial analysis.</w:t>
      </w:r>
    </w:p>
    <w:p>
      <w:pPr>
        <w:numPr>
          <w:ilvl w:val="0"/>
          <w:numId w:val="1003"/>
        </w:numPr>
        <w:pStyle w:val="Compact"/>
      </w:pPr>
      <w:r>
        <w:rPr>
          <w:bCs/>
          <w:b/>
        </w:rPr>
        <w:t xml:space="preserve">Stimulating Local Innovation:</w:t>
      </w:r>
      <w:r>
        <w:t xml:space="preserve"> </w:t>
      </w:r>
      <w:r>
        <w:t xml:space="preserve">Creating a foundation for indigenous financial analytics startups in Kinshasa, leveraging the unique local knowledge embedded in this Research Proposal's framework.</w:t>
      </w:r>
    </w:p>
    <w:bookmarkEnd w:id="25"/>
    <w:bookmarkStart w:id="26" w:name="significance-of-the-research"/>
    <w:p>
      <w:pPr>
        <w:pStyle w:val="Heading2"/>
      </w:pPr>
      <w:r>
        <w:t xml:space="preserve">6. Significance of the Research</w:t>
      </w:r>
    </w:p>
    <w:p>
      <w:pPr>
        <w:pStyle w:val="FirstParagraph"/>
      </w:pPr>
      <w:r>
        <w:t xml:space="preserve">This Research Proposal is not merely academic; it addresses a critical bottleneck to economic development in DR Congo Kinshasa. By developing a Financial Analyst methodology rooted in the realities of the city – where complex informal networks dictate market behavior and currency instability is daily reality – this study directly tackles systemic inefficiencies. The successful implementation of its findings will lead to more capital flowing into viable ventures, reduced investment risk for businesses operating within DR Congo Kinshasa, and ultimately contribute to a more robust and inclusive local economy. It moves beyond generic financial models to deliver a solution inherently designed *for* Kinshasa's unique challenges, making it indispensable for any serious economic actor navigating the DR Congo capital.</w:t>
      </w:r>
    </w:p>
    <w:bookmarkEnd w:id="26"/>
    <w:bookmarkStart w:id="27" w:name="conclusion"/>
    <w:p>
      <w:pPr>
        <w:pStyle w:val="Heading2"/>
      </w:pPr>
      <w:r>
        <w:t xml:space="preserve">7. Conclusion</w:t>
      </w:r>
    </w:p>
    <w:p>
      <w:pPr>
        <w:pStyle w:val="FirstParagraph"/>
      </w:pPr>
      <w:r>
        <w:t xml:space="preserve">The economic potential of DR Congo Kinshasa is vast but remains unrealized due to fundamental gaps in how financial information is interpreted and utilized. This Research Proposal provides a targeted, actionable pathway forward. It recognizes that the role of the Financial Analyst cannot be standardized; it must be deeply contextualized for DR Congo Kinshasa. By prioritizing local knowledge, engaging practitioners on the ground, and developing a practical framework directly responsive to Kinshasa's economic fabric, this project promises transformative outcomes. Investing in this Research Proposal is an investment in building a more capable Financial Analyst workforce that can drive evidence-based economic progress within the heart of the Democratic Republic of the Congo.</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Context-Specific Financial Analysis Framework for DR Congo Kinshasa</dc:title>
  <dc:creator/>
  <dc:language>en</dc:language>
  <cp:keywords/>
  <dcterms:created xsi:type="dcterms:W3CDTF">2025-12-10T12:56:12Z</dcterms:created>
  <dcterms:modified xsi:type="dcterms:W3CDTF">2025-12-10T12:56:12Z</dcterms:modified>
</cp:coreProperties>
</file>

<file path=docProps/custom.xml><?xml version="1.0" encoding="utf-8"?>
<Properties xmlns="http://schemas.openxmlformats.org/officeDocument/2006/custom-properties" xmlns:vt="http://schemas.openxmlformats.org/officeDocument/2006/docPropsVTypes"/>
</file>