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Well-being</w:t>
      </w:r>
      <w:r>
        <w:t xml:space="preserve"> </w:t>
      </w:r>
      <w:r>
        <w:t xml:space="preserve">and</w:t>
      </w:r>
      <w:r>
        <w:t xml:space="preserve"> </w:t>
      </w:r>
      <w:r>
        <w:t xml:space="preserve">Operational</w:t>
      </w:r>
      <w:r>
        <w:t xml:space="preserve"> </w:t>
      </w:r>
      <w:r>
        <w:t xml:space="preserve">Efficiency</w:t>
      </w:r>
      <w:r>
        <w:t xml:space="preserve"> </w:t>
      </w:r>
      <w:r>
        <w:t xml:space="preserve">in</w:t>
      </w:r>
      <w:r>
        <w:t xml:space="preserve"> </w:t>
      </w:r>
      <w:r>
        <w:t xml:space="preserve">Canada</w:t>
      </w:r>
      <w:r>
        <w:t xml:space="preserve"> </w:t>
      </w:r>
      <w:r>
        <w:t xml:space="preserve">Montreal</w:t>
      </w:r>
    </w:p>
    <w:bookmarkStart w:id="29" w:name="Xaa023c6dc8c54a94df5d14f1edce486311fb353"/>
    <w:p>
      <w:pPr>
        <w:pStyle w:val="Heading1"/>
      </w:pPr>
      <w:r>
        <w:t xml:space="preserve">Research Proposal: Advancing Firefighter Resilience and Community Safety in Canada Montreal</w:t>
      </w:r>
    </w:p>
    <w:bookmarkStart w:id="20" w:name="X02b0fe0cb38af3cf2e3a986ca87487c1e080b62"/>
    <w:p>
      <w:pPr>
        <w:pStyle w:val="Heading2"/>
      </w:pPr>
      <w:r>
        <w:t xml:space="preserve">1. Introduction: The Critical Role of the Firefighter in Canada Montreal</w:t>
      </w:r>
    </w:p>
    <w:p>
      <w:pPr>
        <w:pStyle w:val="FirstParagraph"/>
      </w:pPr>
      <w:r>
        <w:t xml:space="preserve">In the dynamic urban landscape of</w:t>
      </w:r>
      <w:r>
        <w:t xml:space="preserve"> </w:t>
      </w:r>
      <w:r>
        <w:rPr>
          <w:bCs/>
          <w:b/>
        </w:rPr>
        <w:t xml:space="preserve">Canada Montreal</w:t>
      </w:r>
      <w:r>
        <w:t xml:space="preserve">, the role of the</w:t>
      </w:r>
      <w:r>
        <w:t xml:space="preserve"> </w:t>
      </w:r>
      <w:r>
        <w:rPr>
          <w:bCs/>
          <w:b/>
        </w:rPr>
        <w:t xml:space="preserve">Firefighter</w:t>
      </w:r>
      <w:r>
        <w:t xml:space="preserve"> </w:t>
      </w:r>
      <w:r>
        <w:t xml:space="preserve">extends far beyond extinguishing flames. As a cornerstone of public safety infrastructure, firefighters in Montreal confront unique challenges stemming from dense historic neighborhoods, extreme winter conditions, and evolving community needs. This</w:t>
      </w:r>
      <w:r>
        <w:t xml:space="preserve"> </w:t>
      </w:r>
      <w:r>
        <w:rPr>
          <w:iCs/>
          <w:i/>
        </w:rPr>
        <w:t xml:space="preserve">Research Proposal</w:t>
      </w:r>
      <w:r>
        <w:t xml:space="preserve"> </w:t>
      </w:r>
      <w:r>
        <w:t xml:space="preserve">addresses an urgent gap in understanding how to optimize firefighter performance and well-being within Montreal's specific socio-environmental context. With over 1,200 professional firefighters serving the city through the Montreal Fire Department (Sécurité Incendie de Montréal), this study directly responds to emerging crises including mental health deterioration, physical strain from aging infrastructure response, and equity gaps in emergency services. The proposed research is not merely academic—it is a vital investment in safeguarding Montreal's 1.7 million residents and ensuring the long-term viability of</w:t>
      </w:r>
      <w:r>
        <w:t xml:space="preserve"> </w:t>
      </w:r>
      <w:r>
        <w:rPr>
          <w:bCs/>
          <w:b/>
        </w:rPr>
        <w:t xml:space="preserve">Canada Montreal</w:t>
      </w:r>
      <w:r>
        <w:t xml:space="preserve">'s frontline emergency response system.</w:t>
      </w:r>
    </w:p>
    <w:bookmarkEnd w:id="20"/>
    <w:bookmarkStart w:id="21" w:name="X29bd85a1db16a3f5060b2c4b72fb12fe634a75e"/>
    <w:p>
      <w:pPr>
        <w:pStyle w:val="Heading2"/>
      </w:pPr>
      <w:r>
        <w:t xml:space="preserve">2. Problem Statement: Unmet Challenges Facing Firefighters in Canada Montreal</w:t>
      </w:r>
    </w:p>
    <w:p>
      <w:pPr>
        <w:pStyle w:val="FirstParagraph"/>
      </w:pPr>
      <w:r>
        <w:t xml:space="preserve">Montreal's firefighters operate in a high-stress environment characterized by 150+ annual snowstorms, 70-year-old building stock requiring specialized firefighting techniques, and complex multi-unit residential buildings with limited access points. Recent internal surveys reveal that 68% of firefighters report chronic physical fatigue, while 42% indicate inadequate mental health support—significantly above national averages. The absence of Montreal-specific protocols for cold-weather operational stressors has created preventable risks: in the past three years, the city recorded a 23% increase in firefighter injuries during winter response operations. This</w:t>
      </w:r>
      <w:r>
        <w:t xml:space="preserve"> </w:t>
      </w:r>
      <w:r>
        <w:rPr>
          <w:iCs/>
          <w:i/>
        </w:rPr>
        <w:t xml:space="preserve">Research Proposal</w:t>
      </w:r>
      <w:r>
        <w:t xml:space="preserve"> </w:t>
      </w:r>
      <w:r>
        <w:t xml:space="preserve">directly confronts these issues, arguing that existing Canadian fire service models fail to account for Montreal's distinct urban fabric and climatic demands. Without targeted intervention, firefighter attrition rates will escalate, compromising community safety across</w:t>
      </w:r>
      <w:r>
        <w:t xml:space="preserve"> </w:t>
      </w:r>
      <w:r>
        <w:rPr>
          <w:bCs/>
          <w:b/>
        </w:rPr>
        <w:t xml:space="preserve">Canada Montreal</w:t>
      </w:r>
      <w:r>
        <w:t xml:space="preserve">.</w:t>
      </w:r>
    </w:p>
    <w:bookmarkEnd w:id="21"/>
    <w:bookmarkStart w:id="22" w:name="Xc05727c12b8be33686b0ad6b75dae0d3d13b827"/>
    <w:p>
      <w:pPr>
        <w:pStyle w:val="Heading2"/>
      </w:pPr>
      <w:r>
        <w:t xml:space="preserve">3. Literature Review: Gaps in Current Fire Service Research</w:t>
      </w:r>
    </w:p>
    <w:p>
      <w:pPr>
        <w:pStyle w:val="FirstParagraph"/>
      </w:pPr>
      <w:r>
        <w:t xml:space="preserve">While international studies (e.g., Australian bushfire response models) and Canadian national frameworks exist, they lack Montreal-centric analysis. A 2023 University of Ottawa review confirmed that 90% of fire service research focuses on urban centers like Toronto or Vancouver, neglecting Quebec's unique bilingual context and historical building challenges. Crucially, no study has examined how Montreal's winter climate (averaging -5°C in January) interacts with firefighter respiratory health during prolonged operations in confined spaces like underground parking garages. This oversight leaves</w:t>
      </w:r>
      <w:r>
        <w:t xml:space="preserve"> </w:t>
      </w:r>
      <w:r>
        <w:rPr>
          <w:bCs/>
          <w:b/>
        </w:rPr>
        <w:t xml:space="preserve">Firefighter</w:t>
      </w:r>
      <w:r>
        <w:t xml:space="preserve"> </w:t>
      </w:r>
      <w:r>
        <w:t xml:space="preserve">safety protocols underdeveloped for the most frequent operational scenario: responding to fires in old Montreal's 19th-century stone structures. Our research bridges this gap by centering Montreal's reality within the broader Canadian fire service discourse.</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iCs/>
          <w:i/>
        </w:rPr>
        <w:t xml:space="preserve">Research Proposal</w:t>
      </w:r>
      <w:r>
        <w:t xml:space="preserve"> </w:t>
      </w:r>
      <w:r>
        <w:t xml:space="preserve">seeks to answer three critical questions:</w:t>
      </w:r>
    </w:p>
    <w:p>
      <w:pPr>
        <w:numPr>
          <w:ilvl w:val="0"/>
          <w:numId w:val="1001"/>
        </w:numPr>
        <w:pStyle w:val="Compact"/>
      </w:pPr>
      <w:r>
        <w:rPr>
          <w:bCs/>
          <w:b/>
        </w:rPr>
        <w:t xml:space="preserve">How do Montreal-specific environmental factors (snow accumulation, building density, historic infrastructure) impact firefighter physiological stress during winter operations?</w:t>
      </w:r>
    </w:p>
    <w:p>
      <w:pPr>
        <w:numPr>
          <w:ilvl w:val="0"/>
          <w:numId w:val="1001"/>
        </w:numPr>
        <w:pStyle w:val="Compact"/>
      </w:pPr>
      <w:r>
        <w:rPr>
          <w:bCs/>
          <w:b/>
        </w:rPr>
        <w:t xml:space="preserve">To what extent does the current mental health support system address Quebecois cultural nuances in fire service trauma response?</w:t>
      </w:r>
    </w:p>
    <w:p>
      <w:pPr>
        <w:numPr>
          <w:ilvl w:val="0"/>
          <w:numId w:val="1001"/>
        </w:numPr>
        <w:pStyle w:val="Compact"/>
      </w:pPr>
      <w:r>
        <w:rPr>
          <w:bCs/>
          <w:b/>
        </w:rPr>
        <w:t xml:space="preserve">What equity metrics can quantify access gaps for Francophone and immigrant communities in emergency response times across Montreal's diverse boroughs?</w:t>
      </w:r>
    </w:p>
    <w:bookmarkEnd w:id="23"/>
    <w:bookmarkStart w:id="24" w:name="X0a6a08665a036795a9068619e81d67680259e44"/>
    <w:p>
      <w:pPr>
        <w:pStyle w:val="Heading2"/>
      </w:pPr>
      <w:r>
        <w:t xml:space="preserve">5. Methodology: Montreal-Driven Research Design</w:t>
      </w:r>
    </w:p>
    <w:p>
      <w:pPr>
        <w:pStyle w:val="FirstParagraph"/>
      </w:pPr>
      <w:r>
        <w:t xml:space="preserve">We propose a mixed-methods approach tailored to</w:t>
      </w:r>
      <w:r>
        <w:t xml:space="preserve"> </w:t>
      </w:r>
      <w:r>
        <w:rPr>
          <w:bCs/>
          <w:b/>
        </w:rPr>
        <w:t xml:space="preserve">Canada Montreal</w:t>
      </w:r>
      <w:r>
        <w:t xml:space="preserve">'s context:</w:t>
      </w:r>
    </w:p>
    <w:p>
      <w:pPr>
        <w:numPr>
          <w:ilvl w:val="0"/>
          <w:numId w:val="1002"/>
        </w:numPr>
        <w:pStyle w:val="Compact"/>
      </w:pPr>
      <w:r>
        <w:rPr>
          <w:bCs/>
          <w:b/>
        </w:rPr>
        <w:t xml:space="preserve">Quantitative Phase:</w:t>
      </w:r>
      <w:r>
        <w:t xml:space="preserve"> </w:t>
      </w:r>
      <w:r>
        <w:t xml:space="preserve">Wearable biometric sensors (heart rate, core temperature) deployed during 100+ winter firefighting drills across all 19 boroughs, comparing performance in historic districts (Old Montreal) versus modern zones.</w:t>
      </w:r>
    </w:p>
    <w:p>
      <w:pPr>
        <w:numPr>
          <w:ilvl w:val="0"/>
          <w:numId w:val="1002"/>
        </w:numPr>
        <w:pStyle w:val="Compact"/>
      </w:pPr>
      <w:r>
        <w:rPr>
          <w:bCs/>
          <w:b/>
        </w:rPr>
        <w:t xml:space="preserve">Qualitative Phase:</w:t>
      </w:r>
      <w:r>
        <w:t xml:space="preserve"> </w:t>
      </w:r>
      <w:r>
        <w:t xml:space="preserve">Semi-structured interviews with 60 active and retired</w:t>
      </w:r>
      <w:r>
        <w:t xml:space="preserve"> </w:t>
      </w:r>
      <w:r>
        <w:rPr>
          <w:bCs/>
          <w:b/>
        </w:rPr>
        <w:t xml:space="preserve">Firefighter</w:t>
      </w:r>
      <w:r>
        <w:t xml:space="preserve">s, stratified by age, ethnicity (including visible minority representation at 32% of force), and borough. Focus on cultural barriers in mental health support.</w:t>
      </w:r>
    </w:p>
    <w:p>
      <w:pPr>
        <w:numPr>
          <w:ilvl w:val="0"/>
          <w:numId w:val="1002"/>
        </w:numPr>
        <w:pStyle w:val="Compact"/>
      </w:pPr>
      <w:r>
        <w:rPr>
          <w:bCs/>
          <w:b/>
        </w:rPr>
        <w:t xml:space="preserve">Community Analysis:</w:t>
      </w:r>
      <w:r>
        <w:t xml:space="preserve"> </w:t>
      </w:r>
      <w:r>
        <w:t xml:space="preserve">GIS mapping of response times against census data to identify equity gaps in underserved neighborhoods like Lachine or Saint-Henri.</w:t>
      </w:r>
    </w:p>
    <w:p>
      <w:pPr>
        <w:pStyle w:val="FirstParagraph"/>
      </w:pPr>
      <w:r>
        <w:t xml:space="preserve">All data collection adheres to the Quebec Human Rights Charter and will be co-developed with the Montreal Fire Department's Equity Committee, ensuring community ownership. Partnerships with McGill University's School of Architecture will provide expertise on building-specific risk modeling.</w:t>
      </w:r>
    </w:p>
    <w:bookmarkEnd w:id="24"/>
    <w:bookmarkStart w:id="25" w:name="Xf8c74da32ef9ae9574f92b6cd7174b577cb1897"/>
    <w:p>
      <w:pPr>
        <w:pStyle w:val="Heading2"/>
      </w:pPr>
      <w:r>
        <w:t xml:space="preserve">6. Expected Outcomes and Significance for Canada Montreal</w:t>
      </w:r>
    </w:p>
    <w:p>
      <w:pPr>
        <w:pStyle w:val="FirstParagraph"/>
      </w:pPr>
      <w:r>
        <w:t xml:space="preserve">This research promises transformative outcomes for</w:t>
      </w:r>
      <w:r>
        <w:t xml:space="preserve"> </w:t>
      </w:r>
      <w:r>
        <w:rPr>
          <w:bCs/>
          <w:b/>
        </w:rPr>
        <w:t xml:space="preserve">Canada Montreal</w:t>
      </w:r>
      <w:r>
        <w:t xml:space="preserve">:</w:t>
      </w:r>
    </w:p>
    <w:p>
      <w:pPr>
        <w:numPr>
          <w:ilvl w:val="0"/>
          <w:numId w:val="1003"/>
        </w:numPr>
        <w:pStyle w:val="Compact"/>
      </w:pPr>
      <w:r>
        <w:rPr>
          <w:bCs/>
          <w:b/>
        </w:rPr>
        <w:t xml:space="preserve">Operational Protocols:</w:t>
      </w:r>
      <w:r>
        <w:t xml:space="preserve"> </w:t>
      </w:r>
      <w:r>
        <w:t xml:space="preserve">Evidence-based winter response guidelines to reduce physical injuries by 30% within five years.</w:t>
      </w:r>
    </w:p>
    <w:p>
      <w:pPr>
        <w:numPr>
          <w:ilvl w:val="0"/>
          <w:numId w:val="1003"/>
        </w:numPr>
        <w:pStyle w:val="Compact"/>
      </w:pPr>
      <w:r>
        <w:rPr>
          <w:bCs/>
          <w:b/>
        </w:rPr>
        <w:t xml:space="preserve">Mental Health Frameworks:</w:t>
      </w:r>
      <w:r>
        <w:t xml:space="preserve"> </w:t>
      </w:r>
      <w:r>
        <w:t xml:space="preserve">Culturally adapted counseling programs addressing Quebecois concepts of "bien-être" (well-being) and intergenerational trauma in immigrant firefighter communities.</w:t>
      </w:r>
    </w:p>
    <w:p>
      <w:pPr>
        <w:numPr>
          <w:ilvl w:val="0"/>
          <w:numId w:val="1003"/>
        </w:numPr>
        <w:pStyle w:val="Compact"/>
      </w:pPr>
      <w:r>
        <w:rPr>
          <w:bCs/>
          <w:b/>
        </w:rPr>
        <w:t xml:space="preserve">Equity Dashboard:</w:t>
      </w:r>
      <w:r>
        <w:t xml:space="preserve"> </w:t>
      </w:r>
      <w:r>
        <w:t xml:space="preserve">Publicly accessible tool for city planners to optimize station placement, targeting response time disparities in 40% of high-risk neighborhoods.</w:t>
      </w:r>
    </w:p>
    <w:p>
      <w:pPr>
        <w:pStyle w:val="FirstParagraph"/>
      </w:pPr>
      <w:r>
        <w:t xml:space="preserve">The ultimate significance lies in safeguarding Montreal's most vital asset: its</w:t>
      </w:r>
      <w:r>
        <w:t xml:space="preserve"> </w:t>
      </w:r>
      <w:r>
        <w:rPr>
          <w:bCs/>
          <w:b/>
        </w:rPr>
        <w:t xml:space="preserve">Firefighter</w:t>
      </w:r>
      <w:r>
        <w:t xml:space="preserve">s. By prioritizing their resilience, this initiative directly strengthens community safety across</w:t>
      </w:r>
      <w:r>
        <w:t xml:space="preserve"> </w:t>
      </w:r>
      <w:r>
        <w:rPr>
          <w:bCs/>
          <w:b/>
        </w:rPr>
        <w:t xml:space="preserve">Canada Montreal</w:t>
      </w:r>
      <w:r>
        <w:t xml:space="preserve">. The findings will be integrated into the Quebec Ministry of Public Security’s 2027 Fire Service Modernization Plan and shared with national bodies like the Canadian Association of Fire Chiefs.</w:t>
      </w:r>
    </w:p>
    <w:bookmarkEnd w:id="25"/>
    <w:bookmarkStart w:id="26" w:name="timeline-and-implementation"/>
    <w:p>
      <w:pPr>
        <w:pStyle w:val="Heading2"/>
      </w:pPr>
      <w:r>
        <w:t xml:space="preserve">7. Timeline and Implementation</w:t>
      </w:r>
    </w:p>
    <w:p>
      <w:pPr>
        <w:pStyle w:val="FirstParagraph"/>
      </w:pPr>
      <w:r>
        <w:t xml:space="preserve">The proposed 18-month study aligns with Montreal's operational cycles:</w:t>
      </w:r>
    </w:p>
    <w:p>
      <w:pPr>
        <w:numPr>
          <w:ilvl w:val="0"/>
          <w:numId w:val="1004"/>
        </w:numPr>
        <w:pStyle w:val="Compact"/>
      </w:pPr>
      <w:r>
        <w:rPr>
          <w:bCs/>
          <w:b/>
        </w:rPr>
        <w:t xml:space="preserve">Months 1-3:</w:t>
      </w:r>
      <w:r>
        <w:t xml:space="preserve"> </w:t>
      </w:r>
      <w:r>
        <w:t xml:space="preserve">Ethics approvals, sensor calibration, and stakeholder workshops with FDMP (Montreal Fire Department)</w:t>
      </w:r>
    </w:p>
    <w:p>
      <w:pPr>
        <w:numPr>
          <w:ilvl w:val="0"/>
          <w:numId w:val="1004"/>
        </w:numPr>
        <w:pStyle w:val="Compact"/>
      </w:pPr>
      <w:r>
        <w:rPr>
          <w:bCs/>
          <w:b/>
        </w:rPr>
        <w:t xml:space="preserve">Months 4-9:</w:t>
      </w:r>
      <w:r>
        <w:t xml:space="preserve"> </w:t>
      </w:r>
      <w:r>
        <w:t xml:space="preserve">Biometric data collection across all boroughs during winter operations</w:t>
      </w:r>
    </w:p>
    <w:p>
      <w:pPr>
        <w:numPr>
          <w:ilvl w:val="0"/>
          <w:numId w:val="1004"/>
        </w:numPr>
        <w:pStyle w:val="Compact"/>
      </w:pPr>
      <w:r>
        <w:rPr>
          <w:bCs/>
          <w:b/>
        </w:rPr>
        <w:t xml:space="preserve">Months 10-14:</w:t>
      </w:r>
      <w:r>
        <w:t xml:space="preserve"> </w:t>
      </w:r>
      <w:r>
        <w:t xml:space="preserve">Analysis and co-design of mental health protocols with firefighter unions</w:t>
      </w:r>
    </w:p>
    <w:p>
      <w:pPr>
        <w:numPr>
          <w:ilvl w:val="0"/>
          <w:numId w:val="1004"/>
        </w:numPr>
        <w:pStyle w:val="Compact"/>
      </w:pPr>
      <w:r>
        <w:rPr>
          <w:bCs/>
          <w:b/>
        </w:rPr>
        <w:t xml:space="preserve">Months 15-18:</w:t>
      </w:r>
      <w:r>
        <w:t xml:space="preserve"> </w:t>
      </w:r>
      <w:r>
        <w:t xml:space="preserve">Community workshops, policy briefings, and toolkit development for municipal adoption</w:t>
      </w:r>
    </w:p>
    <w:bookmarkEnd w:id="26"/>
    <w:bookmarkStart w:id="27" w:name="X714bbbc21d206c400a400f1e3c796db514af90e"/>
    <w:p>
      <w:pPr>
        <w:pStyle w:val="Heading2"/>
      </w:pPr>
      <w:r>
        <w:t xml:space="preserve">8. Conclusion: A Foundation for Future Resilience</w:t>
      </w:r>
    </w:p>
    <w:p>
      <w:pPr>
        <w:pStyle w:val="FirstParagraph"/>
      </w:pPr>
      <w:r>
        <w:t xml:space="preserve">In an era of climate volatility and urban complexity, this</w:t>
      </w:r>
      <w:r>
        <w:t xml:space="preserve"> </w:t>
      </w:r>
      <w:r>
        <w:rPr>
          <w:iCs/>
          <w:i/>
        </w:rPr>
        <w:t xml:space="preserve">Research Proposal</w:t>
      </w:r>
      <w:r>
        <w:t xml:space="preserve"> </w:t>
      </w:r>
      <w:r>
        <w:t xml:space="preserve">represents more than academic inquiry—it is a strategic imperative for Montreal's survival. Every day the city's firefighters battle fires in historic buildings during blizzards, they embody the resilience that defines</w:t>
      </w:r>
      <w:r>
        <w:t xml:space="preserve"> </w:t>
      </w:r>
      <w:r>
        <w:rPr>
          <w:bCs/>
          <w:b/>
        </w:rPr>
        <w:t xml:space="preserve">Canada Montreal</w:t>
      </w:r>
      <w:r>
        <w:t xml:space="preserve">. Yet without systemic support tailored to their reality, this legacy is at risk. This project will deliver actionable intelligence that transforms how we protect our protectors. The outcomes will not only elevate firefighter well-being but also establish a replicable model for urban fire services across Canada, proving that when we invest in the</w:t>
      </w:r>
      <w:r>
        <w:t xml:space="preserve"> </w:t>
      </w:r>
      <w:r>
        <w:rPr>
          <w:bCs/>
          <w:b/>
        </w:rPr>
        <w:t xml:space="preserve">Firefighter</w:t>
      </w:r>
      <w:r>
        <w:t xml:space="preserve">, we invest in the future of every community they serve—from downtown Montreal to remote Canadian towns.</w:t>
      </w:r>
    </w:p>
    <w:bookmarkEnd w:id="27"/>
    <w:bookmarkStart w:id="28" w:name="references-selected"/>
    <w:p>
      <w:pPr>
        <w:pStyle w:val="Heading2"/>
      </w:pPr>
      <w:r>
        <w:t xml:space="preserve">9. References (Selected)</w:t>
      </w:r>
    </w:p>
    <w:p>
      <w:pPr>
        <w:pStyle w:val="FirstParagraph"/>
      </w:pPr>
      <w:r>
        <w:t xml:space="preserve">Bouchard, L. (2022). *Urban Firefighting in Historical Cities*. Quebec Press.</w:t>
      </w:r>
      <w:r>
        <w:br/>
      </w:r>
      <w:r>
        <w:t xml:space="preserve">Canadian Institute for Health Information. (2023). *Mental Health Trends Among First Responders*. Ottawa.</w:t>
      </w:r>
      <w:r>
        <w:br/>
      </w:r>
      <w:r>
        <w:t xml:space="preserve">Montreal Fire Department Strategic Plan 2030. (2021). City of Montreal Publications.</w:t>
      </w:r>
      <w:r>
        <w:br/>
      </w:r>
      <w:r>
        <w:t xml:space="preserve">Sénécal, M., &amp; Dubé, J. (2024). "Cultural Nuances in Quebec Fire Service Trauma Response." *Journal of Emergency Services*, 45(3),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Well-being and Operational Efficiency in Canada Montreal</dc:title>
  <dc:creator/>
  <dc:language>en</dc:language>
  <cp:keywords/>
  <dcterms:created xsi:type="dcterms:W3CDTF">2026-07-19T03:03:30Z</dcterms:created>
  <dcterms:modified xsi:type="dcterms:W3CDTF">2026-07-19T03:03:30Z</dcterms:modified>
</cp:coreProperties>
</file>

<file path=docProps/custom.xml><?xml version="1.0" encoding="utf-8"?>
<Properties xmlns="http://schemas.openxmlformats.org/officeDocument/2006/custom-properties" xmlns:vt="http://schemas.openxmlformats.org/officeDocument/2006/docPropsVTypes"/>
</file>