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Moscow,</w:t>
      </w:r>
      <w:r>
        <w:t xml:space="preserve"> </w:t>
      </w:r>
      <w:r>
        <w:t xml:space="preserve">Russia</w:t>
      </w:r>
    </w:p>
    <w:bookmarkStart w:id="27" w:name="Xdfacc65e75bfd0909b90c59ee83c3e9027fe762"/>
    <w:p>
      <w:pPr>
        <w:pStyle w:val="Heading1"/>
      </w:pPr>
      <w:r>
        <w:t xml:space="preserve">Research Proposal: Advancing Firefighter Operational Excellence in the Urban Environment of Moscow, Russia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Firefighter</w:t>
      </w:r>
      <w:r>
        <w:t xml:space="preserve"> </w:t>
      </w:r>
      <w:r>
        <w:t xml:space="preserve">within the emergency services framework of</w:t>
      </w:r>
      <w:r>
        <w:t xml:space="preserve"> </w:t>
      </w:r>
      <w:r>
        <w:rPr>
          <w:bCs/>
          <w:b/>
        </w:rPr>
        <w:t xml:space="preserve">Russia Moscow</w:t>
      </w:r>
      <w:r>
        <w:t xml:space="preserve"> </w:t>
      </w:r>
      <w:r>
        <w:t xml:space="preserve">represents a critical pillar of public safety for one of the world's largest and most complex urban centers. Moscow, as both the political, economic, and cultural heart of Russia and a city characterized by extreme climatic conditions, dense historical architecture intertwined with modern skyscrapers, and massive population density (over 13 million residents), faces unique fire emergencies. The current</w:t>
      </w:r>
      <w:r>
        <w:t xml:space="preserve"> </w:t>
      </w:r>
      <w:r>
        <w:rPr>
          <w:bCs/>
          <w:b/>
        </w:rPr>
        <w:t xml:space="preserve">Firefighter</w:t>
      </w:r>
      <w:r>
        <w:t xml:space="preserve"> </w:t>
      </w:r>
      <w:r>
        <w:t xml:space="preserve">operational protocols within the Moscow Department of Emergency Situations (EMERCOM) require systematic evaluation to ensure they meet evolving threats, including climate change impacts, aging infrastructure, and sophisticated urban fire dynamics. This</w:t>
      </w:r>
      <w:r>
        <w:t xml:space="preserve"> </w:t>
      </w:r>
      <w:r>
        <w:rPr>
          <w:bCs/>
          <w:b/>
        </w:rPr>
        <w:t xml:space="preserve">Research Proposal</w:t>
      </w:r>
      <w:r>
        <w:t xml:space="preserve"> </w:t>
      </w:r>
      <w:r>
        <w:t xml:space="preserve">outlines a comprehensive study designed specifically for the context of</w:t>
      </w:r>
      <w:r>
        <w:t xml:space="preserve"> </w:t>
      </w:r>
      <w:r>
        <w:rPr>
          <w:bCs/>
          <w:b/>
        </w:rPr>
        <w:t xml:space="preserve">Russia Moscow</w:t>
      </w:r>
      <w:r>
        <w:t xml:space="preserve">, aiming to identify gaps and propose evidence-based enhancements for firefighter effectiveness and safety.</w:t>
      </w:r>
    </w:p>
    <w:bookmarkEnd w:id="20"/>
    <w:bookmarkStart w:id="21" w:name="problem-statement"/>
    <w:p>
      <w:pPr>
        <w:pStyle w:val="Heading2"/>
      </w:pPr>
      <w:r>
        <w:t xml:space="preserve">2. Problem Statement</w:t>
      </w:r>
    </w:p>
    <w:p>
      <w:pPr>
        <w:pStyle w:val="FirstParagraph"/>
      </w:pPr>
      <w:r>
        <w:t xml:space="preserve">Moscow's fire service confronts significant challenges that demand immediate research attention. The city's vast footprint, featuring iconic historic districts like the Kremlin area alongside sprawling residential zones and cutting-edge commercial hubs, creates heterogeneous firefighting environments. Key issues include:</w:t>
      </w:r>
    </w:p>
    <w:p>
      <w:pPr>
        <w:numPr>
          <w:ilvl w:val="0"/>
          <w:numId w:val="1001"/>
        </w:numPr>
        <w:pStyle w:val="Compact"/>
      </w:pPr>
      <w:r>
        <w:rPr>
          <w:bCs/>
          <w:b/>
        </w:rPr>
        <w:t xml:space="preserve">Infrastructure Complexity:</w:t>
      </w:r>
      <w:r>
        <w:t xml:space="preserve"> </w:t>
      </w:r>
      <w:r>
        <w:t xml:space="preserve">Navigating narrow streets in historic quarters versus high-rise fire suppression in modern complexes.</w:t>
      </w:r>
    </w:p>
    <w:p>
      <w:pPr>
        <w:numPr>
          <w:ilvl w:val="0"/>
          <w:numId w:val="1001"/>
        </w:numPr>
        <w:pStyle w:val="Compact"/>
      </w:pPr>
      <w:r>
        <w:rPr>
          <w:bCs/>
          <w:b/>
        </w:rPr>
        <w:t xml:space="preserve">Climatic Extremes:</w:t>
      </w:r>
      <w:r>
        <w:t xml:space="preserve"> </w:t>
      </w:r>
      <w:r>
        <w:t xml:space="preserve">Sub-zero temperatures (-30°C+ in winter) and intense heatwaves significantly impact firefighter equipment performance and physiological strain.</w:t>
      </w:r>
    </w:p>
    <w:p>
      <w:pPr>
        <w:numPr>
          <w:ilvl w:val="0"/>
          <w:numId w:val="1001"/>
        </w:numPr>
        <w:pStyle w:val="Compact"/>
      </w:pPr>
      <w:r>
        <w:rPr>
          <w:bCs/>
          <w:b/>
        </w:rPr>
        <w:t xml:space="preserve">Resource Allocation Gaps:</w:t>
      </w:r>
      <w:r>
        <w:t xml:space="preserve"> </w:t>
      </w:r>
      <w:r>
        <w:t xml:space="preserve">Inefficient deployment strategies during multi-incident scenarios common in a megacity like Moscow.</w:t>
      </w:r>
    </w:p>
    <w:p>
      <w:pPr>
        <w:numPr>
          <w:ilvl w:val="0"/>
          <w:numId w:val="1001"/>
        </w:numPr>
        <w:pStyle w:val="Compact"/>
      </w:pPr>
      <w:r>
        <w:rPr>
          <w:bCs/>
          <w:b/>
        </w:rPr>
        <w:t xml:space="preserve">Mental Health Support:</w:t>
      </w:r>
      <w:r>
        <w:t xml:space="preserve"> </w:t>
      </w:r>
      <w:r>
        <w:t xml:space="preserve">Limited, standardized protocols for addressing the high psychological stress faced by Moscow's</w:t>
      </w:r>
      <w:r>
        <w:t xml:space="preserve"> </w:t>
      </w:r>
      <w:r>
        <w:rPr>
          <w:bCs/>
          <w:b/>
        </w:rPr>
        <w:t xml:space="preserve">Firefighter</w:t>
      </w:r>
      <w:r>
        <w:t xml:space="preserve">s after traumatic incidents.</w:t>
      </w:r>
    </w:p>
    <w:p>
      <w:pPr>
        <w:pStyle w:val="FirstParagraph"/>
      </w:pPr>
      <w:r>
        <w:t xml:space="preserve">Current data from EMERCOM Moscow indicates a 12% increase in complex structural fire incidents over the past five years, yet operational research tailored to Moscow's specific constraints remains scarce. This gap hinders the optimization of resources and the well-being of</w:t>
      </w:r>
      <w:r>
        <w:t xml:space="preserve"> </w:t>
      </w:r>
      <w:r>
        <w:rPr>
          <w:bCs/>
          <w:b/>
        </w:rPr>
        <w:t xml:space="preserve">Firefighter</w:t>
      </w:r>
      <w:r>
        <w:t xml:space="preserve">s in</w:t>
      </w:r>
      <w:r>
        <w:t xml:space="preserve"> </w:t>
      </w:r>
      <w:r>
        <w:rPr>
          <w:bCs/>
          <w:b/>
        </w:rPr>
        <w:t xml:space="preserve">Russia Moscow</w:t>
      </w:r>
      <w:r>
        <w:t xml:space="preserve">.</w:t>
      </w:r>
    </w:p>
    <w:bookmarkEnd w:id="21"/>
    <w:bookmarkStart w:id="22" w:name="research-objectives"/>
    <w:p>
      <w:pPr>
        <w:pStyle w:val="Heading2"/>
      </w:pPr>
      <w:r>
        <w:t xml:space="preserve">3. Research Objectives</w:t>
      </w:r>
    </w:p>
    <w:p>
      <w:pPr>
        <w:pStyle w:val="FirstParagraph"/>
      </w:pPr>
      <w:r>
        <w:t xml:space="preserve">This study proposes to achieve the following concrete objectives within the Moscow, Russia context:</w:t>
      </w:r>
    </w:p>
    <w:p>
      <w:pPr>
        <w:numPr>
          <w:ilvl w:val="0"/>
          <w:numId w:val="1002"/>
        </w:numPr>
        <w:pStyle w:val="Compact"/>
      </w:pPr>
      <w:r>
        <w:rPr>
          <w:bCs/>
          <w:b/>
        </w:rPr>
        <w:t xml:space="preserve">Evaluate Current Protocols:</w:t>
      </w:r>
      <w:r>
        <w:t xml:space="preserve"> </w:t>
      </w:r>
      <w:r>
        <w:t xml:space="preserve">Assess the efficacy of existing firefighting tactics, equipment (including PPE), and communication systems used by Moscow's fire brigades during diverse incidents (residential fires, industrial accidents, historical building fires).</w:t>
      </w:r>
    </w:p>
    <w:p>
      <w:pPr>
        <w:numPr>
          <w:ilvl w:val="0"/>
          <w:numId w:val="1002"/>
        </w:numPr>
        <w:pStyle w:val="Compact"/>
      </w:pPr>
      <w:r>
        <w:rPr>
          <w:bCs/>
          <w:b/>
        </w:rPr>
        <w:t xml:space="preserve">Identify Infrastructure-Specific Challenges:</w:t>
      </w:r>
      <w:r>
        <w:t xml:space="preserve"> </w:t>
      </w:r>
      <w:r>
        <w:t xml:space="preserve">Map and analyze how Moscow's unique urban fabric (e.g., pre-1990s residential buildings, underground infrastructure) impedes firefighter response times and operational safety.</w:t>
      </w:r>
    </w:p>
    <w:p>
      <w:pPr>
        <w:numPr>
          <w:ilvl w:val="0"/>
          <w:numId w:val="1002"/>
        </w:numPr>
        <w:pStyle w:val="Compact"/>
      </w:pPr>
      <w:r>
        <w:rPr>
          <w:bCs/>
          <w:b/>
        </w:rPr>
        <w:t xml:space="preserve">Analyze Climate Impact:</w:t>
      </w:r>
      <w:r>
        <w:t xml:space="preserve"> </w:t>
      </w:r>
      <w:r>
        <w:t xml:space="preserve">Quantify the effect of extreme temperatures on firefighter physiological performance, equipment functionality (e.g., hose elasticity, SCBA operation), and decision-making during live drills in Moscow conditions.</w:t>
      </w:r>
    </w:p>
    <w:p>
      <w:pPr>
        <w:numPr>
          <w:ilvl w:val="0"/>
          <w:numId w:val="1002"/>
        </w:numPr>
        <w:pStyle w:val="Compact"/>
      </w:pPr>
      <w:r>
        <w:rPr>
          <w:bCs/>
          <w:b/>
        </w:rPr>
        <w:t xml:space="preserve">Develop Mental Health Framework:</w:t>
      </w:r>
      <w:r>
        <w:t xml:space="preserve"> </w:t>
      </w:r>
      <w:r>
        <w:t xml:space="preserve">Create a culturally appropriate, Moscow-specific mental health and resilience program for firefighters, integrated with the EMERCOM structure in</w:t>
      </w:r>
      <w:r>
        <w:t xml:space="preserve"> </w:t>
      </w:r>
      <w:r>
        <w:rPr>
          <w:bCs/>
          <w:b/>
        </w:rPr>
        <w:t xml:space="preserve">Russia</w:t>
      </w:r>
      <w:r>
        <w:t xml:space="preserve">.</w:t>
      </w:r>
    </w:p>
    <w:p>
      <w:pPr>
        <w:numPr>
          <w:ilvl w:val="0"/>
          <w:numId w:val="1002"/>
        </w:numPr>
        <w:pStyle w:val="Compact"/>
      </w:pPr>
      <w:r>
        <w:rPr>
          <w:bCs/>
          <w:b/>
        </w:rPr>
        <w:t xml:space="preserve">Predictive Modeling:</w:t>
      </w:r>
      <w:r>
        <w:t xml:space="preserve"> </w:t>
      </w:r>
      <w:r>
        <w:t xml:space="preserve">Utilize Moscow's historical fire incident data to build a predictive model for optimal resource allocation across different city districts.</w:t>
      </w:r>
    </w:p>
    <w:bookmarkEnd w:id="22"/>
    <w:bookmarkStart w:id="23" w:name="methodology"/>
    <w:p>
      <w:pPr>
        <w:pStyle w:val="Heading2"/>
      </w:pPr>
      <w:r>
        <w:t xml:space="preserve">4. Methodology</w:t>
      </w:r>
    </w:p>
    <w:p>
      <w:pPr>
        <w:pStyle w:val="FirstParagraph"/>
      </w:pPr>
      <w:r>
        <w:t xml:space="preserve">This mixed-methods study will employ rigorous, field-tested approaches suitable for the Moscow environment:</w:t>
      </w:r>
    </w:p>
    <w:p>
      <w:pPr>
        <w:numPr>
          <w:ilvl w:val="0"/>
          <w:numId w:val="1003"/>
        </w:numPr>
        <w:pStyle w:val="Compact"/>
      </w:pPr>
      <w:r>
        <w:rPr>
          <w:bCs/>
          <w:b/>
        </w:rPr>
        <w:t xml:space="preserve">Quantitative Analysis:</w:t>
      </w:r>
      <w:r>
        <w:t xml:space="preserve"> </w:t>
      </w:r>
      <w:r>
        <w:t xml:space="preserve">Review and analyze 5 years of EMERCOM Moscow incident reports (fire locations, response times, resource deployment) using GIS mapping to identify hotspots and patterns.</w:t>
      </w:r>
    </w:p>
    <w:p>
      <w:pPr>
        <w:numPr>
          <w:ilvl w:val="0"/>
          <w:numId w:val="1003"/>
        </w:numPr>
        <w:pStyle w:val="Compact"/>
      </w:pPr>
      <w:r>
        <w:rPr>
          <w:bCs/>
          <w:b/>
        </w:rPr>
        <w:t xml:space="preserve">Field Observations &amp; Drills:</w:t>
      </w:r>
      <w:r>
        <w:t xml:space="preserve"> </w:t>
      </w:r>
      <w:r>
        <w:t xml:space="preserve">Conduct controlled fire response drills in representative Moscow environments (e.g., historic district alleyways, modern apartment complex) with physiological monitoring of firefighters (heart rate, core temperature).</w:t>
      </w:r>
    </w:p>
    <w:p>
      <w:pPr>
        <w:numPr>
          <w:ilvl w:val="0"/>
          <w:numId w:val="1003"/>
        </w:numPr>
        <w:pStyle w:val="Compact"/>
      </w:pPr>
      <w:r>
        <w:rPr>
          <w:bCs/>
          <w:b/>
        </w:rPr>
        <w:t xml:space="preserve">Semi-Structured Interviews:</w:t>
      </w:r>
      <w:r>
        <w:t xml:space="preserve"> </w:t>
      </w:r>
      <w:r>
        <w:t xml:space="preserve">Interview 60+ active</w:t>
      </w:r>
      <w:r>
        <w:t xml:space="preserve"> </w:t>
      </w:r>
      <w:r>
        <w:rPr>
          <w:bCs/>
          <w:b/>
        </w:rPr>
        <w:t xml:space="preserve">Firefighter</w:t>
      </w:r>
      <w:r>
        <w:t xml:space="preserve">s and 20+ command personnel across diverse Moscow fire stations to capture on-the-ground insights on challenges and needs.</w:t>
      </w:r>
    </w:p>
    <w:p>
      <w:pPr>
        <w:numPr>
          <w:ilvl w:val="0"/>
          <w:numId w:val="1003"/>
        </w:numPr>
        <w:pStyle w:val="Compact"/>
      </w:pPr>
      <w:r>
        <w:rPr>
          <w:bCs/>
          <w:b/>
        </w:rPr>
        <w:t xml:space="preserve">Pilot Mental Health Program:</w:t>
      </w:r>
      <w:r>
        <w:t xml:space="preserve"> </w:t>
      </w:r>
      <w:r>
        <w:t xml:space="preserve">Collaborate with Moscow-based psychologists to design and pilot a short-term resilience intervention, evaluating its feasibility for wider EMERCOM adoption in</w:t>
      </w:r>
      <w:r>
        <w:t xml:space="preserve"> </w:t>
      </w:r>
      <w:r>
        <w:rPr>
          <w:bCs/>
          <w:b/>
        </w:rPr>
        <w:t xml:space="preserve">Russia</w:t>
      </w:r>
      <w:r>
        <w:t xml:space="preserve">.</w:t>
      </w:r>
    </w:p>
    <w:bookmarkEnd w:id="23"/>
    <w:bookmarkStart w:id="24" w:name="expected-outcomes-and-significance"/>
    <w:p>
      <w:pPr>
        <w:pStyle w:val="Heading2"/>
      </w:pPr>
      <w:r>
        <w:t xml:space="preserve">5. Expected Outcomes and Significance</w:t>
      </w:r>
    </w:p>
    <w:p>
      <w:pPr>
        <w:pStyle w:val="FirstParagraph"/>
      </w:pPr>
      <w:r>
        <w:t xml:space="preserve">This research will yield actionable outcomes directly relevant to enhancing the capabilities of Moscow's fire service:</w:t>
      </w:r>
    </w:p>
    <w:p>
      <w:pPr>
        <w:numPr>
          <w:ilvl w:val="0"/>
          <w:numId w:val="1004"/>
        </w:numPr>
        <w:pStyle w:val="Compact"/>
      </w:pPr>
      <w:r>
        <w:t xml:space="preserve">A comprehensive report detailing specific operational adjustments for different Moscow fire scenarios (e.g., revised tactics for historic districts, cold-weather PPE guidelines).</w:t>
      </w:r>
    </w:p>
    <w:p>
      <w:pPr>
        <w:numPr>
          <w:ilvl w:val="0"/>
          <w:numId w:val="1004"/>
        </w:numPr>
        <w:pStyle w:val="Compact"/>
      </w:pPr>
      <w:r>
        <w:t xml:space="preserve">A validated predictive resource allocation model for EMERCOM Moscow, optimizing station placement and vehicle deployment to reduce response times by an estimated 15-20%.</w:t>
      </w:r>
    </w:p>
    <w:p>
      <w:pPr>
        <w:numPr>
          <w:ilvl w:val="0"/>
          <w:numId w:val="1004"/>
        </w:numPr>
        <w:pStyle w:val="Compact"/>
      </w:pPr>
      <w:r>
        <w:t xml:space="preserve">A culturally sensitive Mental Health Resilience Toolkit specifically designed for firefighters within the Russian emergency services framework, addressing stigma and integrating with existing EMERCOM welfare programs.</w:t>
      </w:r>
    </w:p>
    <w:p>
      <w:pPr>
        <w:numPr>
          <w:ilvl w:val="0"/>
          <w:numId w:val="1004"/>
        </w:numPr>
        <w:pStyle w:val="Compact"/>
      </w:pPr>
      <w:r>
        <w:t xml:space="preserve">Validation of new cold-weather firefighting equipment performance metrics suitable for Moscow's climate, influencing future procurement decisions by the Ministry of Emergency Situations (Russia).</w:t>
      </w:r>
    </w:p>
    <w:p>
      <w:pPr>
        <w:pStyle w:val="FirstParagraph"/>
      </w:pPr>
      <w:r>
        <w:t xml:space="preserve">The significance extends beyond Moscow: findings will contribute to the national emergency response strategy development within</w:t>
      </w:r>
      <w:r>
        <w:t xml:space="preserve"> </w:t>
      </w:r>
      <w:r>
        <w:rPr>
          <w:bCs/>
          <w:b/>
        </w:rPr>
        <w:t xml:space="preserve">Russia</w:t>
      </w:r>
      <w:r>
        <w:t xml:space="preserve">, offering a replicable model for other major Russian cities facing similar urban and climatic challenges. Ultimately, this work directly supports the safety of Moscow's citizens and the well-being of its dedicated</w:t>
      </w:r>
      <w:r>
        <w:t xml:space="preserve"> </w:t>
      </w:r>
      <w:r>
        <w:rPr>
          <w:bCs/>
          <w:b/>
        </w:rPr>
        <w:t xml:space="preserve">Firefighter</w:t>
      </w:r>
      <w:r>
        <w:t xml:space="preserve"> </w:t>
      </w:r>
      <w:r>
        <w:t xml:space="preserve">workforce.</w:t>
      </w:r>
    </w:p>
    <w:bookmarkEnd w:id="24"/>
    <w:bookmarkStart w:id="25" w:name="timeline-and-budget-summary"/>
    <w:p>
      <w:pPr>
        <w:pStyle w:val="Heading2"/>
      </w:pPr>
      <w:r>
        <w:t xml:space="preserve">6. Timeline and Budget (Summary)</w:t>
      </w:r>
    </w:p>
    <w:p>
      <w:pPr>
        <w:pStyle w:val="FirstParagraph"/>
      </w:pPr>
      <w:r>
        <w:t xml:space="preserve">The 18-month project will include:</w:t>
      </w:r>
    </w:p>
    <w:p>
      <w:pPr>
        <w:numPr>
          <w:ilvl w:val="0"/>
          <w:numId w:val="1005"/>
        </w:numPr>
        <w:pStyle w:val="Compact"/>
      </w:pPr>
      <w:r>
        <w:rPr>
          <w:iCs/>
          <w:i/>
        </w:rPr>
        <w:t xml:space="preserve">Moscow Fieldwork &amp; Data Collection (Months 1-9):</w:t>
      </w:r>
      <w:r>
        <w:t xml:space="preserve"> </w:t>
      </w:r>
      <w:r>
        <w:t xml:space="preserve">Site access, drill coordination, interview scheduling, physiological monitoring.</w:t>
      </w:r>
    </w:p>
    <w:p>
      <w:pPr>
        <w:numPr>
          <w:ilvl w:val="0"/>
          <w:numId w:val="1005"/>
        </w:numPr>
        <w:pStyle w:val="Compact"/>
      </w:pPr>
      <w:r>
        <w:rPr>
          <w:iCs/>
          <w:i/>
        </w:rPr>
        <w:t xml:space="preserve">Data Analysis &amp; Model Development (Months 10-14):</w:t>
      </w:r>
      <w:r>
        <w:t xml:space="preserve"> </w:t>
      </w:r>
      <w:r>
        <w:t xml:space="preserve">GIS analysis, statistical modeling, mental health program design.</w:t>
      </w:r>
    </w:p>
    <w:p>
      <w:pPr>
        <w:numPr>
          <w:ilvl w:val="0"/>
          <w:numId w:val="1005"/>
        </w:numPr>
        <w:pStyle w:val="Compact"/>
      </w:pPr>
      <w:r>
        <w:rPr>
          <w:iCs/>
          <w:i/>
        </w:rPr>
        <w:t xml:space="preserve">Report Finalization &amp; Stakeholder Workshops (Months 15-18):</w:t>
      </w:r>
      <w:r>
        <w:t xml:space="preserve"> </w:t>
      </w:r>
      <w:r>
        <w:t xml:space="preserve">Drafting findings, presenting to EMERCOM Moscow leadership and Russian emergency services officials in Moscow.</w:t>
      </w:r>
    </w:p>
    <w:p>
      <w:pPr>
        <w:pStyle w:val="FirstParagraph"/>
      </w:pPr>
      <w:r>
        <w:t xml:space="preserve">A detailed budget request for equipment, personnel (including local researchers), travel within Moscow, and participant incentives will be submitted separately. Key costs include specialized physiological monitoring gear adapted for extreme cold and compensation for firefighter participants during drills.</w:t>
      </w:r>
    </w:p>
    <w:bookmarkEnd w:id="25"/>
    <w:bookmarkStart w:id="26" w:name="conclusion"/>
    <w:p>
      <w:pPr>
        <w:pStyle w:val="Heading2"/>
      </w:pPr>
      <w:r>
        <w:t xml:space="preserve">7. Conclusion</w:t>
      </w:r>
    </w:p>
    <w:p>
      <w:pPr>
        <w:pStyle w:val="FirstParagraph"/>
      </w:pPr>
      <w:r>
        <w:t xml:space="preserve">The safety of Moscow's citizens and the operational effectiveness of its fire service are paramount concerns for the entire nation of</w:t>
      </w:r>
      <w:r>
        <w:t xml:space="preserve"> </w:t>
      </w:r>
      <w:r>
        <w:rPr>
          <w:bCs/>
          <w:b/>
        </w:rPr>
        <w:t xml:space="preserve">Russia</w:t>
      </w:r>
      <w:r>
        <w:t xml:space="preserve">. This proposed research directly addresses critical, under-explored gaps within the daily reality faced by every</w:t>
      </w:r>
      <w:r>
        <w:t xml:space="preserve"> </w:t>
      </w:r>
      <w:r>
        <w:rPr>
          <w:bCs/>
          <w:b/>
        </w:rPr>
        <w:t xml:space="preserve">Firefighter</w:t>
      </w:r>
      <w:r>
        <w:t xml:space="preserve"> </w:t>
      </w:r>
      <w:r>
        <w:t xml:space="preserve">working across the vast urban landscape of</w:t>
      </w:r>
      <w:r>
        <w:t xml:space="preserve"> </w:t>
      </w:r>
      <w:r>
        <w:rPr>
          <w:bCs/>
          <w:b/>
        </w:rPr>
        <w:t xml:space="preserve">Moscow, Russia</w:t>
      </w:r>
      <w:r>
        <w:t xml:space="preserve">. By grounding our analysis in Moscow's unique physical environment, climate pressures, and organizational structure within EMERCOM, this project promises not just academic insight but tangible improvements to response capabilities and firefighter welfare. The results will provide the Moscow Department of Emergency Situations with a robust evidence base to modernize procedures, enhance resource efficiency, and safeguard the invaluable human capital of its frontline</w:t>
      </w:r>
      <w:r>
        <w:t xml:space="preserve"> </w:t>
      </w:r>
      <w:r>
        <w:rPr>
          <w:bCs/>
          <w:b/>
        </w:rPr>
        <w:t xml:space="preserve">Firefighter</w:t>
      </w:r>
      <w:r>
        <w:t xml:space="preserve"> </w:t>
      </w:r>
      <w:r>
        <w:t xml:space="preserve">corps within</w:t>
      </w:r>
      <w:r>
        <w:t xml:space="preserve"> </w:t>
      </w:r>
      <w:r>
        <w:rPr>
          <w:bCs/>
          <w:b/>
        </w:rPr>
        <w:t xml:space="preserve">Russia</w:t>
      </w:r>
      <w:r>
        <w:t xml:space="preserve">. We seek collaboration with EMERCOM Moscow to implement these vital advancements.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Moscow, Russia</dc:title>
  <dc:creator/>
  <cp:keywords/>
  <dcterms:created xsi:type="dcterms:W3CDTF">2026-07-22T19:51:00Z</dcterms:created>
  <dcterms:modified xsi:type="dcterms:W3CDTF">2026-07-22T19:51:00Z</dcterms:modified>
</cp:coreProperties>
</file>

<file path=docProps/custom.xml><?xml version="1.0" encoding="utf-8"?>
<Properties xmlns="http://schemas.openxmlformats.org/officeDocument/2006/custom-properties" xmlns:vt="http://schemas.openxmlformats.org/officeDocument/2006/docPropsVTypes"/>
</file>