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Dakar,</w:t>
      </w:r>
      <w:r>
        <w:t xml:space="preserve"> </w:t>
      </w:r>
      <w:r>
        <w:t xml:space="preserve">Senegal</w:t>
      </w:r>
    </w:p>
    <w:bookmarkStart w:id="28" w:name="X486f618cfa860665581bdea2747515dc614b71a"/>
    <w:p>
      <w:pPr>
        <w:pStyle w:val="Heading1"/>
      </w:pPr>
      <w:r>
        <w:t xml:space="preserve">Research Proposal: Strengthening Urban Firefighting Resilience and Community Engagement for Senegal Dakar</w:t>
      </w:r>
    </w:p>
    <w:bookmarkStart w:id="20" w:name="abstract"/>
    <w:p>
      <w:pPr>
        <w:pStyle w:val="Heading2"/>
      </w:pPr>
      <w:r>
        <w:t xml:space="preserve">Abstract</w:t>
      </w:r>
    </w:p>
    <w:p>
      <w:pPr>
        <w:pStyle w:val="FirstParagraph"/>
      </w:pPr>
      <w:r>
        <w:t xml:space="preserve">This Research Proposal outlines a critical investigation into the operational challenges, resource constraints, and community safety gaps faced by Firefighters within the rapidly urbanizing context of Dakar, Senegal. With Dakar experiencing unprecedented population growth (over 4 million residents) and dense informal settlements lacking basic fire safety infrastructure, this study aims to develop actionable strategies to enhance firefighting effectiveness. The research will employ mixed methods to document current practices, identify systemic barriers, and co-create culturally resonant prevention programs with Dakar Firefighter personnel and community leaders. Findings will directly inform policy recommendations for the Senegalese National Fire Service (SNSP) and municipal authorities, ultimately aiming to reduce fire-related casualties and property loss in one of West Africa's most vulnerable urban centers.</w:t>
      </w:r>
    </w:p>
    <w:bookmarkEnd w:id="20"/>
    <w:bookmarkStart w:id="21" w:name="X9aa035145fa8c8bb9a302b73c8a8b44023d02a9"/>
    <w:p>
      <w:pPr>
        <w:pStyle w:val="Heading2"/>
      </w:pPr>
      <w:r>
        <w:t xml:space="preserve">1. Introduction: The Imperative for Dakar-Focused Firefighter Research</w:t>
      </w:r>
    </w:p>
    <w:p>
      <w:pPr>
        <w:pStyle w:val="FirstParagraph"/>
      </w:pPr>
      <w:r>
        <w:t xml:space="preserve">Dakar, the vibrant capital of Senegal, is a city grappling with severe urbanization pressures. Rapidly expanding informal neighborhoods (like Guédiawaye and Pikine), limited fire hydrant coverage, outdated firefighting equipment, and insufficient specialized training for Firefighters create a perfect storm for devastating fires. Recent incidents in Dakar’s crowded markets (e.g., Marché de la Liberté) and residential zones have highlighted the dire need for context-specific solutions. While Firefighter services are vital across Senegal Dakar, their current capacity is stretched thin against escalating risks from electrical faults, cooking fires in cramped housing, and inadequate fire prevention education. This Research Proposal directly addresses these urgent challenges by centering the lived experiences and operational realities of Dakar’s Firefighters within a comprehensive study design.</w:t>
      </w:r>
    </w:p>
    <w:bookmarkEnd w:id="21"/>
    <w:bookmarkStart w:id="22" w:name="problem-statement-and-research-gap"/>
    <w:p>
      <w:pPr>
        <w:pStyle w:val="Heading2"/>
      </w:pPr>
      <w:r>
        <w:t xml:space="preserve">2. Problem Statement and Research Gap</w:t>
      </w:r>
    </w:p>
    <w:p>
      <w:pPr>
        <w:pStyle w:val="FirstParagraph"/>
      </w:pPr>
      <w:r>
        <w:t xml:space="preserve">Existing literature on firefighting in Sub-Saharan Africa often generalizes across regions, overlooking Dakar's unique socio-spatial dynamics. There is a critical lack of localized, empirical research specifically examining:</w:t>
      </w:r>
    </w:p>
    <w:p>
      <w:pPr>
        <w:numPr>
          <w:ilvl w:val="0"/>
          <w:numId w:val="1001"/>
        </w:numPr>
        <w:pStyle w:val="Compact"/>
      </w:pPr>
      <w:r>
        <w:t xml:space="preserve">The specific operational constraints (e.g., water access, vehicle maintenance) impacting Firefighters in Dakar’s dense urban fabric.</w:t>
      </w:r>
    </w:p>
    <w:p>
      <w:pPr>
        <w:numPr>
          <w:ilvl w:val="0"/>
          <w:numId w:val="1001"/>
        </w:numPr>
        <w:pStyle w:val="Compact"/>
      </w:pPr>
      <w:r>
        <w:t xml:space="preserve">Community perceptions of Firefighter services and trust levels in underserved neighborhoods.</w:t>
      </w:r>
    </w:p>
    <w:p>
      <w:pPr>
        <w:numPr>
          <w:ilvl w:val="0"/>
          <w:numId w:val="1001"/>
        </w:numPr>
        <w:pStyle w:val="Compact"/>
      </w:pPr>
      <w:r>
        <w:t xml:space="preserve">Effective, low-cost fire prevention strategies that integrate with Senegalese cultural practices and community structures (e.g., religious leaders, neighborhood associations).</w:t>
      </w:r>
    </w:p>
    <w:p>
      <w:pPr>
        <w:pStyle w:val="FirstParagraph"/>
      </w:pPr>
      <w:r>
        <w:t xml:space="preserve">Current interventions remain largely reactive. This Research Proposal bridges this gap by providing Dakar-specific data to shift towards proactive, community-integrated fire safety models.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capabilities, resource limitations (equipment, training, staffing), and daily operational challenges faced by Firefighter personnel across key Dakar fire stations.</w:t>
      </w:r>
    </w:p>
    <w:p>
      <w:pPr>
        <w:numPr>
          <w:ilvl w:val="0"/>
          <w:numId w:val="1002"/>
        </w:numPr>
        <w:pStyle w:val="Compact"/>
      </w:pPr>
      <w:r>
        <w:t xml:space="preserve">To map fire risk zones within Dakar’s informal settlements and identify socio-economic factors most strongly correlated with fire vulnerability.</w:t>
      </w:r>
    </w:p>
    <w:p>
      <w:pPr>
        <w:numPr>
          <w:ilvl w:val="0"/>
          <w:numId w:val="1002"/>
        </w:numPr>
        <w:pStyle w:val="Compact"/>
      </w:pPr>
      <w:r>
        <w:t xml:space="preserve">To co-design culturally appropriate fire prevention education modules and community engagement protocols with local Firefighters, community leaders, and residents of high-risk areas in Senegal Dakar.</w:t>
      </w:r>
    </w:p>
    <w:p>
      <w:pPr>
        <w:numPr>
          <w:ilvl w:val="0"/>
          <w:numId w:val="1002"/>
        </w:numPr>
        <w:pStyle w:val="Compact"/>
      </w:pPr>
      <w:r>
        <w:t xml:space="preserve">To develop a scalable, cost-effective framework for integrating Firefighter-led prevention into Dakar’s municipal emergency response system.</w:t>
      </w:r>
    </w:p>
    <w:bookmarkEnd w:id="23"/>
    <w:bookmarkStart w:id="24" w:name="methodology-contextualized-mixed-methods"/>
    <w:p>
      <w:pPr>
        <w:pStyle w:val="Heading2"/>
      </w:pPr>
      <w:r>
        <w:t xml:space="preserve">4. Methodology: Contextualized Mixed Methods</w:t>
      </w:r>
    </w:p>
    <w:p>
      <w:pPr>
        <w:pStyle w:val="FirstParagraph"/>
      </w:pPr>
      <w:r>
        <w:t xml:space="preserve">This research will utilize a rigorous mixed-methods approach tailored to Senegal Dakar's context:</w:t>
      </w:r>
    </w:p>
    <w:p>
      <w:pPr>
        <w:numPr>
          <w:ilvl w:val="0"/>
          <w:numId w:val="1003"/>
        </w:numPr>
        <w:pStyle w:val="Compact"/>
      </w:pPr>
      <w:r>
        <w:rPr>
          <w:bCs/>
          <w:b/>
        </w:rPr>
        <w:t xml:space="preserve">Phase 1: Quantitative Baseline &amp; Risk Mapping (Months 1-3):</w:t>
      </w:r>
      <w:r>
        <w:t xml:space="preserve"> </w:t>
      </w:r>
      <w:r>
        <w:t xml:space="preserve">Survey all Dakar Firefighter stations (n=8) on equipment status, response times, incident types, and training needs. Collaborate with Dakar City Planning to map fire incidents using GIS against demographic data (population density, housing type).</w:t>
      </w:r>
    </w:p>
    <w:p>
      <w:pPr>
        <w:numPr>
          <w:ilvl w:val="0"/>
          <w:numId w:val="1003"/>
        </w:numPr>
        <w:pStyle w:val="Compact"/>
      </w:pPr>
      <w:r>
        <w:rPr>
          <w:bCs/>
          <w:b/>
        </w:rPr>
        <w:t xml:space="preserve">Phase 2: Qualitative Deep Dives (Months 4-6):</w:t>
      </w:r>
      <w:r>
        <w:t xml:space="preserve"> </w:t>
      </w:r>
      <w:r>
        <w:t xml:space="preserve">Conduct in-depth interviews (n=30) with Firefighters at various ranks, community leaders (matriarchs, imams, local councilors), and residents in 5 high-risk Dakar neighborhoods. Focus groups will explore trust barriers and cultural perceptions of fire safety.</w:t>
      </w:r>
    </w:p>
    <w:p>
      <w:pPr>
        <w:numPr>
          <w:ilvl w:val="0"/>
          <w:numId w:val="1003"/>
        </w:numPr>
        <w:pStyle w:val="Compact"/>
      </w:pPr>
      <w:r>
        <w:rPr>
          <w:bCs/>
          <w:b/>
        </w:rPr>
        <w:t xml:space="preserve">Phase 3: Co-Creation &amp; Pilot (Months 7-10):</w:t>
      </w:r>
      <w:r>
        <w:t xml:space="preserve"> </w:t>
      </w:r>
      <w:r>
        <w:t xml:space="preserve">Workshops with Firefighters and community representatives to develop context-specific prevention materials (e.g., simple electrical safety guides in Wolof/French, mobile alert systems using local communication channels). A pilot program will be implemented in one Dakar neighborhood.</w:t>
      </w:r>
    </w:p>
    <w:p>
      <w:pPr>
        <w:numPr>
          <w:ilvl w:val="0"/>
          <w:numId w:val="1003"/>
        </w:numPr>
        <w:pStyle w:val="Compact"/>
      </w:pPr>
      <w:r>
        <w:rPr>
          <w:bCs/>
          <w:b/>
        </w:rPr>
        <w:t xml:space="preserve">Phase 4: Analysis &amp; Policy Integration (Months 11-12):</w:t>
      </w:r>
      <w:r>
        <w:t xml:space="preserve"> </w:t>
      </w:r>
      <w:r>
        <w:t xml:space="preserve">Analyze all data to create the final framework. Present findings directly to the Senegalese Ministry of Interior (responsible for SNSP), City of Dakar authorities, and key NGOs like Aide Médicale Internationale (AMI) operating in Senegal.</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tangible outcomes critical for improving fire safety in Senegal Dakar:</w:t>
      </w:r>
    </w:p>
    <w:p>
      <w:pPr>
        <w:numPr>
          <w:ilvl w:val="0"/>
          <w:numId w:val="1004"/>
        </w:numPr>
        <w:pStyle w:val="Compact"/>
      </w:pPr>
      <w:r>
        <w:t xml:space="preserve">A detailed report identifying the most pressing resource gaps for Firefighters in Dakar, including specific equipment procurement needs and training priorities.</w:t>
      </w:r>
    </w:p>
    <w:p>
      <w:pPr>
        <w:numPr>
          <w:ilvl w:val="0"/>
          <w:numId w:val="1004"/>
        </w:numPr>
        <w:pStyle w:val="Compact"/>
      </w:pPr>
      <w:r>
        <w:t xml:space="preserve">A validated Geographic Information System (GIS) map of high-risk areas within Senegal Dakar, guiding targeted fire prevention investment.</w:t>
      </w:r>
    </w:p>
    <w:p>
      <w:pPr>
        <w:numPr>
          <w:ilvl w:val="0"/>
          <w:numId w:val="1004"/>
        </w:numPr>
        <w:pStyle w:val="Compact"/>
      </w:pPr>
      <w:r>
        <w:t xml:space="preserve">A culturally adapted "Community Fire Safety Toolkit" co-created by Dakar’s Firefighters and residents, designed for low-resource settings (e.g., simple fire extinguisher demos using local materials).</w:t>
      </w:r>
    </w:p>
    <w:p>
      <w:pPr>
        <w:numPr>
          <w:ilvl w:val="0"/>
          <w:numId w:val="1004"/>
        </w:numPr>
        <w:pStyle w:val="Compact"/>
      </w:pPr>
      <w:r>
        <w:t xml:space="preserve">A formal policy brief outlining a phased integration plan for community-based prevention into the SNSP's operational strategy across Dakar, directly addressing gaps identified in this Research Proposal.</w:t>
      </w:r>
    </w:p>
    <w:p>
      <w:pPr>
        <w:pStyle w:val="FirstParagraph"/>
      </w:pPr>
      <w:r>
        <w:t xml:space="preserve">The significance extends beyond immediate safety improvements. By centering the expertise of Dakar Firefighters and involving communities, this research fosters local ownership and sustainable capacity building – a crucial step towards reducing Senegal's fire mortality rates (estimated at 1.5 per 100,000 in urban areas vs. global average of 2.7) and protecting the most vulnerable populations within Dakar.</w:t>
      </w:r>
    </w:p>
    <w:bookmarkEnd w:id="25"/>
    <w:bookmarkStart w:id="26" w:name="conclusion-a-call-for-action-in-dakar"/>
    <w:p>
      <w:pPr>
        <w:pStyle w:val="Heading2"/>
      </w:pPr>
      <w:r>
        <w:t xml:space="preserve">6. Conclusion: A Call for Action in Dakar</w:t>
      </w:r>
    </w:p>
    <w:p>
      <w:pPr>
        <w:pStyle w:val="FirstParagraph"/>
      </w:pPr>
      <w:r>
        <w:t xml:space="preserve">Senegal Dakar’s explosive growth demands a proportional evolution in its fire safety infrastructure and strategy, centered on empowering its Firefighters as community partners. This Research Proposal is not merely an academic exercise; it is a necessary step towards safeguarding lives, livelihoods, and the city's future. By moving beyond reactive firefighting to proactive prevention deeply embedded within Dakar’s social fabric – guided by the frontline experiences of Senegal's Firefighters – this research offers a practical blueprint for resilience. The findings will provide Senegalese authorities with actionable evidence to invest effectively in fire safety, transforming how Firefighter services operate and engage within the heart of West Africa’s most dynamic city. Investing in this research is investing directly in the safety and security of Dakar's people.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Community Safety in Dakar, Senegal</dc:title>
  <dc:creator/>
  <dc:language>en</dc:language>
  <cp:keywords/>
  <dcterms:created xsi:type="dcterms:W3CDTF">2026-04-30T02:56:06Z</dcterms:created>
  <dcterms:modified xsi:type="dcterms:W3CDTF">2026-04-30T02:56:06Z</dcterms:modified>
</cp:coreProperties>
</file>

<file path=docProps/custom.xml><?xml version="1.0" encoding="utf-8"?>
<Properties xmlns="http://schemas.openxmlformats.org/officeDocument/2006/custom-properties" xmlns:vt="http://schemas.openxmlformats.org/officeDocument/2006/docPropsVTypes"/>
</file>