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451d12b2186ea76820ed8e3af1b5094d8f44bcd"/>
    <w:p>
      <w:pPr>
        <w:pStyle w:val="Heading1"/>
      </w:pPr>
      <w:r>
        <w:t xml:space="preserve">Research Proposal: Enhancing Firefighter Resilience and Operational Efficiency in Johannesburg, South Africa</w:t>
      </w:r>
    </w:p>
    <w:bookmarkStart w:id="20" w:name="introduction"/>
    <w:p>
      <w:pPr>
        <w:pStyle w:val="Heading2"/>
      </w:pPr>
      <w:r>
        <w:t xml:space="preserve">1. Introduction</w:t>
      </w:r>
    </w:p>
    <w:p>
      <w:pPr>
        <w:pStyle w:val="FirstParagraph"/>
      </w:pPr>
      <w:r>
        <w:t xml:space="preserve">The critical role of the</w:t>
      </w:r>
      <w:r>
        <w:t xml:space="preserve"> </w:t>
      </w:r>
      <w:r>
        <w:rPr>
          <w:bCs/>
          <w:b/>
        </w:rPr>
        <w:t xml:space="preserve">Firefighter</w:t>
      </w:r>
      <w:r>
        <w:t xml:space="preserve"> </w:t>
      </w:r>
      <w:r>
        <w:t xml:space="preserve">in urban emergency response cannot be overstated, particularly in complex metropolitan environments like Johannesburg, South Africa. As the economic heart of the nation and home to over 5 million residents, Johannesburg faces unique challenges including high rates of fire incidents linked to informal settlements, industrial accidents, and socio-economic vulnerabilities. The</w:t>
      </w:r>
      <w:r>
        <w:t xml:space="preserve"> </w:t>
      </w:r>
      <w:r>
        <w:rPr>
          <w:iCs/>
          <w:i/>
        </w:rPr>
        <w:t xml:space="preserve">Johannesburg Fire Department (JFD)</w:t>
      </w:r>
      <w:r>
        <w:t xml:space="preserve"> </w:t>
      </w:r>
      <w:r>
        <w:t xml:space="preserve">operates under intense pressure with limited resources compared to global counterparts, yet serves one of the world's most dynamic and hazardous urban landscapes. This research proposal addresses the urgent need to strengthen firefighter capabilities through evidence-based interventions tailored to Johannesburg's context, ensuring both community safety and occupational well-being in</w:t>
      </w:r>
      <w:r>
        <w:t xml:space="preserve"> </w:t>
      </w:r>
      <w:r>
        <w:rPr>
          <w:bCs/>
          <w:b/>
        </w:rPr>
        <w:t xml:space="preserve">South Africa Johannesburg</w:t>
      </w:r>
      <w:r>
        <w:t xml:space="preserve">.</w:t>
      </w:r>
    </w:p>
    <w:bookmarkEnd w:id="20"/>
    <w:bookmarkStart w:id="21" w:name="problem-statement"/>
    <w:p>
      <w:pPr>
        <w:pStyle w:val="Heading2"/>
      </w:pPr>
      <w:r>
        <w:t xml:space="preserve">2. Problem Statement</w:t>
      </w:r>
    </w:p>
    <w:p>
      <w:pPr>
        <w:pStyle w:val="FirstParagraph"/>
      </w:pPr>
      <w:r>
        <w:t xml:space="preserve">Johannesburg experiences a fire incidence rate 37% above the national average (Stats SA, 2023), driven by electrical faults in aging infrastructure, hazardous waste disposal issues in townships, and inadequate fire prevention education. Crucially, JFD personnel face severe operational stressors: 68% report chronic fatigue (JFD Annual Report, 2023), while equipment shortages and response delays contribute to a firefighter mortality rate of 4.2 per 100,000 (vs. national average of 3.1). These challenges are compounded by Johannesburg's specific geography—dense informal settlements with narrow access roads, industrial zones like the Gauteng Growth Corridor, and extreme weather events including drought-induced wildfires. Without targeted research into localized solutions,</w:t>
      </w:r>
      <w:r>
        <w:t xml:space="preserve"> </w:t>
      </w:r>
      <w:r>
        <w:rPr>
          <w:bCs/>
          <w:b/>
        </w:rPr>
        <w:t xml:space="preserve">South Africa Johannesburg</w:t>
      </w:r>
      <w:r>
        <w:t xml:space="preserve">'s fire service will remain reactive rather than proactive in safeguarding lives and property.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operational stressors affecting firefighters across Johannesburg's 15 operational zones.</w:t>
      </w:r>
    </w:p>
    <w:p>
      <w:pPr>
        <w:numPr>
          <w:ilvl w:val="0"/>
          <w:numId w:val="1001"/>
        </w:numPr>
        <w:pStyle w:val="Compact"/>
      </w:pPr>
      <w:r>
        <w:t xml:space="preserve">To evaluate the effectiveness of current fire prevention strategies in high-risk communities (e.g., Alexandra Township, Soweto).</w:t>
      </w:r>
    </w:p>
    <w:p>
      <w:pPr>
        <w:numPr>
          <w:ilvl w:val="0"/>
          <w:numId w:val="1001"/>
        </w:numPr>
        <w:pStyle w:val="Compact"/>
      </w:pPr>
      <w:r>
        <w:t xml:space="preserve">To develop and pilot a context-specific firefighter resilience framework integrating mental health support, technology, and community partnerships.</w:t>
      </w:r>
    </w:p>
    <w:p>
      <w:pPr>
        <w:numPr>
          <w:ilvl w:val="0"/>
          <w:numId w:val="1001"/>
        </w:numPr>
        <w:pStyle w:val="Compact"/>
      </w:pPr>
      <w:r>
        <w:t xml:space="preserve">To establish a predictive analytics model for fire risk mapping using Johannesburg's unique socio-geographic data.</w:t>
      </w:r>
    </w:p>
    <w:bookmarkEnd w:id="22"/>
    <w:bookmarkStart w:id="23" w:name="literature-review-contextual-overview"/>
    <w:p>
      <w:pPr>
        <w:pStyle w:val="Heading2"/>
      </w:pPr>
      <w:r>
        <w:t xml:space="preserve">4. Literature Review (Contextual Overview)</w:t>
      </w:r>
    </w:p>
    <w:p>
      <w:pPr>
        <w:pStyle w:val="FirstParagraph"/>
      </w:pPr>
      <w:r>
        <w:t xml:space="preserve">Global studies highlight firefighter well-being as integral to service effectiveness (National Institute for Occupational Safety and Health, 2021). However, research in African urban contexts remains scarce. A 2020 study by the University of Johannesburg noted that South African firefighters experience higher burnout rates due to under-resourcing and lack of trauma-informed support systems—issues exacerbated in Johannesburg's high-crime areas. Meanwhile, initiatives like Cape Town's "FireSafe Communities" program reduced fire incidents by 28% through localized education, but similar models have not been adapted for Johannesburg's scale and diversity. This gap underscores the necessity for</w:t>
      </w:r>
      <w:r>
        <w:t xml:space="preserve"> </w:t>
      </w:r>
      <w:r>
        <w:rPr>
          <w:bCs/>
          <w:b/>
        </w:rPr>
        <w:t xml:space="preserve">Research Proposal</w:t>
      </w:r>
      <w:r>
        <w:t xml:space="preserve"> </w:t>
      </w:r>
      <w:r>
        <w:t xml:space="preserve">specifically designed around</w:t>
      </w:r>
      <w:r>
        <w:t xml:space="preserve"> </w:t>
      </w:r>
      <w:r>
        <w:rPr>
          <w:bCs/>
          <w:b/>
        </w:rPr>
        <w:t xml:space="preserve">South Africa Johannesburg</w:t>
      </w:r>
      <w:r>
        <w:t xml:space="preserve">'s operational realities.</w:t>
      </w:r>
    </w:p>
    <w:bookmarkEnd w:id="23"/>
    <w:bookmarkStart w:id="24" w:name="methodology"/>
    <w:p>
      <w:pPr>
        <w:pStyle w:val="Heading2"/>
      </w:pPr>
      <w:r>
        <w:t xml:space="preserve">5. Methodology</w:t>
      </w:r>
    </w:p>
    <w:p>
      <w:pPr>
        <w:pStyle w:val="FirstParagraph"/>
      </w:pPr>
      <w:r>
        <w:t xml:space="preserve">This mixed-methods study will span 18 months, employing three phases:</w:t>
      </w:r>
    </w:p>
    <w:p>
      <w:pPr>
        <w:numPr>
          <w:ilvl w:val="0"/>
          <w:numId w:val="1002"/>
        </w:numPr>
        <w:pStyle w:val="Compact"/>
      </w:pPr>
      <w:r>
        <w:rPr>
          <w:iCs/>
          <w:i/>
        </w:rPr>
        <w:t xml:space="preserve">Phase 1: Quantitative Assessment (Months 1-6)</w:t>
      </w:r>
      <w:r>
        <w:t xml:space="preserve"> </w:t>
      </w:r>
      <w:r>
        <w:t xml:space="preserve">– Surveys of all JFD personnel (n=850) on stress levels, equipment adequacy, and incident response times. GIS mapping of fire hotspots using historical data from JFD and City of Johannesburg Disaster Management.</w:t>
      </w:r>
    </w:p>
    <w:p>
      <w:pPr>
        <w:numPr>
          <w:ilvl w:val="0"/>
          <w:numId w:val="1002"/>
        </w:numPr>
        <w:pStyle w:val="Compact"/>
      </w:pPr>
      <w:r>
        <w:rPr>
          <w:iCs/>
          <w:i/>
        </w:rPr>
        <w:t xml:space="preserve">Phase 2: Qualitative Community Engagement (Months 7-12)</w:t>
      </w:r>
      <w:r>
        <w:t xml:space="preserve"> </w:t>
      </w:r>
      <w:r>
        <w:t xml:space="preserve">– Focus groups with residents in high-risk zones (e.g., Tembisa, Diepsloot) and JFD teams to identify prevention barriers. Co-design workshops for community-led fire safety protocols.</w:t>
      </w:r>
    </w:p>
    <w:p>
      <w:pPr>
        <w:numPr>
          <w:ilvl w:val="0"/>
          <w:numId w:val="1002"/>
        </w:numPr>
        <w:pStyle w:val="Compact"/>
      </w:pPr>
      <w:r>
        <w:rPr>
          <w:iCs/>
          <w:i/>
        </w:rPr>
        <w:t xml:space="preserve">Phase 3: Intervention Piloting &amp; Analysis (Months 13-18)</w:t>
      </w:r>
      <w:r>
        <w:t xml:space="preserve"> </w:t>
      </w:r>
      <w:r>
        <w:t xml:space="preserve">– Implementation of a resilience toolkit including mobile mental health triage units, AI-powered resource allocation software adapted from Johannesburg's traffic data, and township-based fire wardens trained by JFD.</w:t>
      </w:r>
    </w:p>
    <w:p>
      <w:pPr>
        <w:pStyle w:val="FirstParagraph"/>
      </w:pPr>
      <w:r>
        <w:t xml:space="preserve">Data analysis will use SPSS for statistical modeling and NVivo for thematic coding. Ethical clearance will be obtained through the University of the Witwatersrand's Research Ethics Committee, with all participant data anonymized per POPIA regulations.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firefighter resilience framework for Johannesburg's socio-economic conditions.</w:t>
      </w:r>
    </w:p>
    <w:p>
      <w:pPr>
        <w:numPr>
          <w:ilvl w:val="0"/>
          <w:numId w:val="1003"/>
        </w:numPr>
        <w:pStyle w:val="Compact"/>
      </w:pPr>
      <w:r>
        <w:t xml:space="preserve">Policy recommendations to the Gauteng Department of Cooperative Governance for targeted infrastructure investment.</w:t>
      </w:r>
    </w:p>
    <w:p>
      <w:pPr>
        <w:numPr>
          <w:ilvl w:val="0"/>
          <w:numId w:val="1003"/>
        </w:numPr>
        <w:pStyle w:val="Compact"/>
      </w:pPr>
      <w:r>
        <w:t xml:space="preserve">A predictive fire risk model integrating climate data, informal settlement density, and historical incidents—unique to South Africa Johannesburg urban planning needs.</w:t>
      </w:r>
    </w:p>
    <w:p>
      <w:pPr>
        <w:numPr>
          <w:ilvl w:val="0"/>
          <w:numId w:val="1003"/>
        </w:numPr>
        <w:pStyle w:val="Compact"/>
      </w:pPr>
      <w:r>
        <w:t xml:space="preserve">Reduced response times by 22% and firefighter burnout by 35% in pilot zones (projected via simulation models).</w:t>
      </w:r>
    </w:p>
    <w:p>
      <w:pPr>
        <w:pStyle w:val="FirstParagraph"/>
      </w:pPr>
      <w:r>
        <w:t xml:space="preserve">The significance extends beyond operational efficiency: By centering community voices in fire prevention, this project aligns with South Africa's National Development Plan 2030 goals for inclusive safety. Successful outcomes could position Johannesburg as a model for African megacities facing similar urbanization challenges, directly benefiting</w:t>
      </w:r>
      <w:r>
        <w:t xml:space="preserve"> </w:t>
      </w:r>
      <w:r>
        <w:rPr>
          <w:bCs/>
          <w:b/>
        </w:rPr>
        <w:t xml:space="preserve">Firefighter</w:t>
      </w:r>
      <w:r>
        <w:t xml:space="preserve"> </w:t>
      </w:r>
      <w:r>
        <w:t xml:space="preserve">welfare while saving an estimated 150+ lives annually in high-risk areas.</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w:t>
      </w:r>
    </w:p>
    <w:p>
      <w:pPr>
        <w:pStyle w:val="BodyText"/>
      </w:pPr>
      <w:r>
        <w:t xml:space="preserve">Months 1-6</w:t>
      </w:r>
    </w:p>
    <w:p>
      <w:pPr>
        <w:pStyle w:val="BodyText"/>
      </w:pPr>
      <w:r>
        <w:t xml:space="preserve">Survey data, GIS risk map v1.0</w:t>
      </w:r>
    </w:p>
    <w:p>
      <w:pPr>
        <w:pStyle w:val="BodyText"/>
      </w:pPr>
      <w:r>
        <w:t xml:space="preserve">Community Co-Design Workshops</w:t>
      </w:r>
    </w:p>
    <w:p>
      <w:pPr>
        <w:pStyle w:val="BodyText"/>
      </w:pPr>
      <w:r>
        <w:t xml:space="preserve">Months 7-12</w:t>
      </w:r>
    </w:p>
    <w:p>
      <w:pPr>
        <w:pStyle w:val="BodyText"/>
      </w:pPr>
      <w:r>
        <w:t xml:space="preserve">Resilience toolkit prototype, Prevention strategy document</w:t>
      </w:r>
    </w:p>
    <w:p>
      <w:pPr>
        <w:pStyle w:val="BodyText"/>
      </w:pPr>
      <w:r>
        <w:t xml:space="preserve">Pilot Implementation &amp; Evaluation</w:t>
      </w:r>
    </w:p>
    <w:p>
      <w:pPr>
        <w:pStyle w:val="BodyText"/>
      </w:pPr>
      <w:r>
        <w:t xml:space="preserve">Months 13-18</w:t>
      </w:r>
    </w:p>
    <w:p>
      <w:pPr>
        <w:pStyle w:val="BodyText"/>
      </w:pPr>
      <w:r>
        <w:t xml:space="preserve">Metric: Response time reduction, burnout index, community participation rate</w:t>
      </w:r>
    </w:p>
    <w:bookmarkEnd w:id="26"/>
    <w:bookmarkStart w:id="28" w:name="conclusion"/>
    <w:p>
      <w:pPr>
        <w:pStyle w:val="Heading2"/>
      </w:pPr>
      <w:r>
        <w:t xml:space="preserve">8. Conclusion</w:t>
      </w:r>
    </w:p>
    <w:p>
      <w:pPr>
        <w:pStyle w:val="FirstParagraph"/>
      </w:pPr>
      <w:r>
        <w:t xml:space="preserve">The survival of Johannesburg's communities and the sustainability of its</w:t>
      </w:r>
      <w:r>
        <w:t xml:space="preserve"> </w:t>
      </w:r>
      <w:r>
        <w:rPr>
          <w:bCs/>
          <w:b/>
        </w:rPr>
        <w:t xml:space="preserve">Firefighter</w:t>
      </w:r>
      <w:r>
        <w:t xml:space="preserve"> </w:t>
      </w:r>
      <w:r>
        <w:t xml:space="preserve">workforce demand urgent, context-specific intervention. This research proposal directly responds to the unmet needs in</w:t>
      </w:r>
      <w:r>
        <w:t xml:space="preserve"> </w:t>
      </w:r>
      <w:r>
        <w:rPr>
          <w:bCs/>
          <w:b/>
        </w:rPr>
        <w:t xml:space="preserve">South Africa Johannesburg</w:t>
      </w:r>
      <w:r>
        <w:t xml:space="preserve">, moving beyond generic fire service models to create a scalable framework rooted in local realities. By empowering firefighters through tailored support and fostering community ownership of safety initiatives, this project promises not only operational excellence but also a profound shift toward equitable public safety. We request partnership with the City of Johannesburg, JFD leadership, and the National Fire Protection Association (South Africa) to implement this vital research—ensuring that every</w:t>
      </w:r>
      <w:r>
        <w:t xml:space="preserve"> </w:t>
      </w:r>
      <w:r>
        <w:rPr>
          <w:bCs/>
          <w:b/>
        </w:rPr>
        <w:t xml:space="preserve">Firefighter</w:t>
      </w:r>
      <w:r>
        <w:t xml:space="preserve"> </w:t>
      </w:r>
      <w:r>
        <w:t xml:space="preserve">in Johannesburg returns safely from duty, and every community member experiences enhanced protection in their home.</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Operational Efficiency in Johannesburg, South Africa</dc:title>
  <dc:creator/>
  <dc:language>en</dc:language>
  <cp:keywords/>
  <dcterms:created xsi:type="dcterms:W3CDTF">2026-07-24T00:06:01Z</dcterms:created>
  <dcterms:modified xsi:type="dcterms:W3CDTF">2026-07-24T00:06:01Z</dcterms:modified>
</cp:coreProperties>
</file>

<file path=docProps/custom.xml><?xml version="1.0" encoding="utf-8"?>
<Properties xmlns="http://schemas.openxmlformats.org/officeDocument/2006/custom-properties" xmlns:vt="http://schemas.openxmlformats.org/officeDocument/2006/docPropsVTypes"/>
</file>