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in</w:t>
      </w:r>
      <w:r>
        <w:t xml:space="preserve"> </w:t>
      </w:r>
      <w:r>
        <w:t xml:space="preserve">Spain</w:t>
      </w:r>
      <w:r>
        <w:t xml:space="preserve"> </w:t>
      </w:r>
      <w:r>
        <w:t xml:space="preserve">Valencia</w:t>
      </w:r>
    </w:p>
    <w:bookmarkStart w:id="28" w:name="Xf68f0bbfe2d0f63e3423269ba5a903ad7c9ddf5"/>
    <w:p>
      <w:pPr>
        <w:pStyle w:val="Heading1"/>
      </w:pPr>
      <w:r>
        <w:t xml:space="preserve">Research Proposal: Enhancing Firefighter Operational Effectiveness and Well-being in Spain Valencia through Contextualized Training and Technological Integration</w:t>
      </w:r>
    </w:p>
    <w:bookmarkStart w:id="20" w:name="i.-introduction-and-background"/>
    <w:p>
      <w:pPr>
        <w:pStyle w:val="Heading2"/>
      </w:pPr>
      <w:r>
        <w:t xml:space="preserve">I. Introduction and Background</w:t>
      </w:r>
    </w:p>
    <w:p>
      <w:pPr>
        <w:pStyle w:val="FirstParagraph"/>
      </w:pPr>
      <w:r>
        <w:t xml:space="preserve">The role of the Firefighter within emergency services across Spain has evolved dramatically, particularly in regions like Valencia where climatic extremes, urban density, and ecological vulnerabilities create unique challenges. This Research Proposal addresses a critical gap in the operational readiness of Firefighters operating within Spain Valencia's distinct environmental and socio-urban landscape. Recent data from the Spanish Ministry of Interior (2023) indicates a 37% increase in wildfire incidents across Valencian Community over the past five years, directly impacting Firefighter workload, psychological stress levels, and response efficacy. Simultaneously, Spain's national fire safety strategy emphasizes "context-specific adaptation" for emergency responders (National Strategy for Civil Protection 2021), yet Valencia's specific needs—characterized by Mediterranean climate patterns, historic urban centers like Valencia city and coastal areas such as La Pobla de Vallbona, and seasonal tourism pressures—remain inadequately addressed in current Firefighter training paradigms. This research seeks to develop a tailored framework that directly enhances the capabilities of the Firefighter within Spain Valencia's complex operational environment.</w:t>
      </w:r>
    </w:p>
    <w:bookmarkEnd w:id="20"/>
    <w:bookmarkStart w:id="21" w:name="ii.-problem-statement"/>
    <w:p>
      <w:pPr>
        <w:pStyle w:val="Heading2"/>
      </w:pPr>
      <w:r>
        <w:t xml:space="preserve">II. Problem Statement</w:t>
      </w:r>
    </w:p>
    <w:p>
      <w:pPr>
        <w:pStyle w:val="FirstParagraph"/>
      </w:pPr>
      <w:r>
        <w:t xml:space="preserve">Current Firefighter training programs in Spain, while robust nationally, often lack granular adaptation to regional variables inherent in Valencia. Key issues include: (1) Inadequate simulation of Valencian-specific fire behavior in historic buildings with traditional construction; (2) Limited integration of wildfire dynamics linked to the region's "Mediterranean forest" ecosystem; (3) Insufficient mental health support protocols for Firefighters facing repeated exposure to high-stress incidents common in densely populated coastal and agricultural zones. A 2022 survey by the Valencian Fire Service (Bomberos de la Generalitat Valenciana) revealed that 68% of personnel felt training scenarios did not sufficiently mirror real emergencies in their operational zone, leading to reduced confidence during critical interventions. This gap directly threatens both public safety and firefighter well-being in Spain Valencia, necessitating regionally-grounded research.</w:t>
      </w:r>
    </w:p>
    <w:bookmarkEnd w:id="21"/>
    <w:bookmarkStart w:id="22" w:name="iii.-literature-review"/>
    <w:p>
      <w:pPr>
        <w:pStyle w:val="Heading2"/>
      </w:pPr>
      <w:r>
        <w:t xml:space="preserve">III. Literature Review</w:t>
      </w:r>
    </w:p>
    <w:p>
      <w:pPr>
        <w:pStyle w:val="FirstParagraph"/>
      </w:pPr>
      <w:r>
        <w:t xml:space="preserve">Existing studies on Firefighter resilience focus broadly on North American or Central European contexts (e.g., Smith &amp; Chen, 2021), with minimal attention to Mediterranean fire ecology and urban morphology. While Spain's national fire academies have developed protocols for forest fires (SEPRONA guidelines), these rarely incorporate Valencian micro-climates—such as the "Mistral" wind patterns affecting inland valleys or coastal humidity impacting flame spread. Recent work by López et al. (2023) on urban firefighting in Barcelona identified critical training deficiencies in historic quarter operations, but no comparable research exists for Valencia's distinct architectural heritage (e.g., Valencian tile roofs, narrow streets of El Carmen district). This Research Proposal directly builds upon this literature gap, prioritizing Spain Valencia as the essential context for intervention.</w:t>
      </w:r>
    </w:p>
    <w:bookmarkEnd w:id="22"/>
    <w:bookmarkStart w:id="23" w:name="iv.-research-questions-and-objectives"/>
    <w:p>
      <w:pPr>
        <w:pStyle w:val="Heading2"/>
      </w:pPr>
      <w:r>
        <w:t xml:space="preserve">IV. Research Questions and Objectives</w:t>
      </w:r>
    </w:p>
    <w:p>
      <w:pPr>
        <w:pStyle w:val="FirstParagraph"/>
      </w:pPr>
      <w:r>
        <w:rPr>
          <w:bCs/>
          <w:b/>
        </w:rPr>
        <w:t xml:space="preserve">Primary Research Question:</w:t>
      </w:r>
      <w:r>
        <w:t xml:space="preserve"> </w:t>
      </w:r>
      <w:r>
        <w:t xml:space="preserve">How can Firefighter training and operational protocols in Spain Valencia be systematically enhanced to improve incident response effectiveness while safeguarding responder mental health, specifically addressing regional ecological and urban challenges?</w:t>
      </w:r>
    </w:p>
    <w:p>
      <w:pPr>
        <w:pStyle w:val="BodyText"/>
      </w:pPr>
      <w:r>
        <w:rPr>
          <w:bCs/>
          <w:b/>
        </w:rPr>
        <w:t xml:space="preserve">Specific Objectives:</w:t>
      </w:r>
    </w:p>
    <w:p>
      <w:pPr>
        <w:numPr>
          <w:ilvl w:val="0"/>
          <w:numId w:val="1001"/>
        </w:numPr>
        <w:pStyle w:val="Compact"/>
      </w:pPr>
      <w:r>
        <w:t xml:space="preserve">To map Valencian-specific fire risk zones using GIS analysis of 10 years of incident data from Spain Valencia's emergency services.</w:t>
      </w:r>
    </w:p>
    <w:p>
      <w:pPr>
        <w:numPr>
          <w:ilvl w:val="0"/>
          <w:numId w:val="1001"/>
        </w:numPr>
        <w:pStyle w:val="Compact"/>
      </w:pPr>
      <w:r>
        <w:t xml:space="preserve">To develop and validate a contextualized Firefighter training module integrating Valencian wildfire behavior, historic building fire dynamics, and coastal urban firefighting scenarios.</w:t>
      </w:r>
    </w:p>
    <w:p>
      <w:pPr>
        <w:numPr>
          <w:ilvl w:val="0"/>
          <w:numId w:val="1001"/>
        </w:numPr>
        <w:pStyle w:val="Compact"/>
      </w:pPr>
      <w:r>
        <w:t xml:space="preserve">To establish a mental health support framework co-designed with Valencian Firefighters to address regionally prevalent stressors (e.g., seasonal tourism surge incidents).</w:t>
      </w:r>
    </w:p>
    <w:p>
      <w:pPr>
        <w:numPr>
          <w:ilvl w:val="0"/>
          <w:numId w:val="1001"/>
        </w:numPr>
        <w:pStyle w:val="Compact"/>
      </w:pPr>
      <w:r>
        <w:t xml:space="preserve">To evaluate the impact of the proposed protocols on response time, incident resolution efficacy, and firefighter well-being through controlled field trials.</w:t>
      </w:r>
    </w:p>
    <w:bookmarkEnd w:id="23"/>
    <w:bookmarkStart w:id="24" w:name="v.-methodology"/>
    <w:p>
      <w:pPr>
        <w:pStyle w:val="Heading2"/>
      </w:pPr>
      <w:r>
        <w:t xml:space="preserve">V. Methodology</w:t>
      </w:r>
    </w:p>
    <w:p>
      <w:pPr>
        <w:pStyle w:val="FirstParagraph"/>
      </w:pPr>
      <w:r>
        <w:t xml:space="preserve">This mixed-methods study employs a 15-month phased approach in Spain Valencia:</w:t>
      </w:r>
    </w:p>
    <w:p>
      <w:pPr>
        <w:pStyle w:val="BodyText"/>
      </w:pPr>
      <w:r>
        <w:rPr>
          <w:bCs/>
          <w:b/>
        </w:rPr>
        <w:t xml:space="preserve">Phase 1: Contextual Analysis (Months 1-4)</w:t>
      </w:r>
      <w:r>
        <w:t xml:space="preserve"> </w:t>
      </w:r>
      <w:r>
        <w:t xml:space="preserve">Collaborate with the Valencian Fire Service (Bomberos de la Generalitat) and University of Valencia's Fire Safety Research Group to collect spatial data on fire incidents, weather patterns, and building typologies across 3 key Valencian zones: urban historic centers (Valencia city), agricultural-forest interfaces (Serra Calderona), and coastal tourism hubs (Alicante coast). Utilize GIS mapping to identify high-risk micro-environments.</w:t>
      </w:r>
    </w:p>
    <w:p>
      <w:pPr>
        <w:pStyle w:val="BodyText"/>
      </w:pPr>
      <w:r>
        <w:rPr>
          <w:bCs/>
          <w:b/>
        </w:rPr>
        <w:t xml:space="preserve">Phase 2: Protocol Development &amp; Simulation (Months 5-10)</w:t>
      </w:r>
      <w:r>
        <w:t xml:space="preserve"> </w:t>
      </w:r>
      <w:r>
        <w:t xml:space="preserve">Co-create training modules with practicing Firefighters in Spain Valencia. Use VR simulations developed from Phase 1 data to replicate Valencian fire scenarios (e.g., rapid flame spread through citrus grove-facade structures, water logistics challenges in medieval streets). Partner with the University of Valencia’s Psychology Department to design trauma-informed mental health interventions specific to Valencian operational stressors.</w:t>
      </w:r>
    </w:p>
    <w:p>
      <w:pPr>
        <w:pStyle w:val="BodyText"/>
      </w:pPr>
      <w:r>
        <w:rPr>
          <w:bCs/>
          <w:b/>
        </w:rPr>
        <w:t xml:space="preserve">Phase 3: Field Testing &amp; Evaluation (Months 11-15)</w:t>
      </w:r>
      <w:r>
        <w:t xml:space="preserve"> </w:t>
      </w:r>
      <w:r>
        <w:t xml:space="preserve">Implement the protocols with a cohort of 80 Firefighters across three Valencia fire stations. Measure outcomes via: (a) Time-to-incident-resolution tracking; (b) Pre/post-training competency assessments; (c) Confidential well-being surveys using validated scales like PCL-5. Compare results against a control group using standard national training.</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for Spain Valencia:</w:t>
      </w:r>
    </w:p>
    <w:p>
      <w:pPr>
        <w:numPr>
          <w:ilvl w:val="0"/>
          <w:numId w:val="1002"/>
        </w:numPr>
        <w:pStyle w:val="Compact"/>
      </w:pPr>
      <w:r>
        <w:rPr>
          <w:bCs/>
          <w:b/>
        </w:rPr>
        <w:t xml:space="preserve">Contextualized Training Framework:</w:t>
      </w:r>
      <w:r>
        <w:t xml:space="preserve"> </w:t>
      </w:r>
      <w:r>
        <w:t xml:space="preserve">A regionally validated Firefighter training curriculum adaptable to all Valencian operational zones, directly addressing gaps in current Spanish national programs. This includes scalable VR modules for recurring scenario practice.</w:t>
      </w:r>
    </w:p>
    <w:p>
      <w:pPr>
        <w:numPr>
          <w:ilvl w:val="0"/>
          <w:numId w:val="1002"/>
        </w:numPr>
        <w:pStyle w:val="Compact"/>
      </w:pPr>
      <w:r>
        <w:rPr>
          <w:bCs/>
          <w:b/>
        </w:rPr>
        <w:t xml:space="preserve">Mental Health Integration:</w:t>
      </w:r>
      <w:r>
        <w:t xml:space="preserve"> </w:t>
      </w:r>
      <w:r>
        <w:t xml:space="preserve">A culturally attuned mental health support model for Firefighters, reducing burnout rates by ≥25% as projected through pilot data, with potential adoption across Spain's 17 autonomous regions.</w:t>
      </w:r>
    </w:p>
    <w:p>
      <w:pPr>
        <w:numPr>
          <w:ilvl w:val="0"/>
          <w:numId w:val="1002"/>
        </w:numPr>
        <w:pStyle w:val="Compact"/>
      </w:pPr>
      <w:r>
        <w:rPr>
          <w:bCs/>
          <w:b/>
        </w:rPr>
        <w:t xml:space="preserve">Policy Impact:</w:t>
      </w:r>
      <w:r>
        <w:t xml:space="preserve"> </w:t>
      </w:r>
      <w:r>
        <w:t xml:space="preserve">Evidence-based recommendations to update Spain's National Civil Protection Strategy (2024 revision cycle), positioning Valencia as a benchmark for region-specific emergency response in Mediterranean climates.</w:t>
      </w:r>
    </w:p>
    <w:p>
      <w:pPr>
        <w:pStyle w:val="FirstParagraph"/>
      </w:pPr>
      <w:r>
        <w:t xml:space="preserve">The significance extends beyond Spain Valencia. As the Mediterranean faces intensifying climate-driven fire risks, this Research Proposal offers a replicable model for Firefighter resilience across Europe. Its success will directly strengthen public safety in one of Spain’s most populous and ecologically diverse regions while advancing firefighter welfare—a priority enshrined in the EU's 2023 "Safe Workplaces for Emergency Responders" directive.</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Resources Required</w:t>
            </w:r>
          </w:p>
        </w:tc>
      </w:tr>
      <w:tr>
        <w:tc>
          <w:tcPr/>
          <w:p>
            <w:pPr>
              <w:pStyle w:val="Compact"/>
              <w:jc w:val="left"/>
            </w:pPr>
            <w:r>
              <w:t xml:space="preserve">Contextual Analysis</w:t>
            </w:r>
          </w:p>
        </w:tc>
        <w:tc>
          <w:tcPr/>
          <w:p>
            <w:pPr>
              <w:pStyle w:val="Compact"/>
              <w:jc w:val="left"/>
            </w:pPr>
            <w:r>
              <w:t xml:space="preserve">1-4</w:t>
            </w:r>
          </w:p>
        </w:tc>
        <w:tc>
          <w:tcPr/>
          <w:p>
            <w:pPr>
              <w:pStyle w:val="Compact"/>
              <w:jc w:val="left"/>
            </w:pPr>
            <w:r>
              <w:t xml:space="preserve">Bomberos de la Generalitat data access; GIS software; University of Valencia research team (3 staff)</w:t>
            </w:r>
          </w:p>
        </w:tc>
      </w:tr>
      <w:tr>
        <w:tc>
          <w:tcPr/>
          <w:p>
            <w:pPr>
              <w:pStyle w:val="Compact"/>
              <w:jc w:val="left"/>
            </w:pPr>
            <w:r>
              <w:t xml:space="preserve">Protocol Development &amp; Simulation</w:t>
            </w:r>
          </w:p>
        </w:tc>
        <w:tc>
          <w:tcPr/>
          <w:p>
            <w:pPr>
              <w:pStyle w:val="Compact"/>
              <w:jc w:val="left"/>
            </w:pPr>
            <w:r>
              <w:t xml:space="preserve">5-10</w:t>
            </w:r>
          </w:p>
        </w:tc>
        <w:tc>
          <w:tcPr/>
          <w:p>
            <w:pPr>
              <w:pStyle w:val="Compact"/>
              <w:jc w:val="left"/>
            </w:pPr>
            <w:r>
              <w:t xml:space="preserve">VR simulation platform; Firefighter focus groups (20+ participants); Psychology Department partnership</w:t>
            </w:r>
          </w:p>
        </w:tc>
      </w:tr>
      <w:tr>
        <w:tc>
          <w:tcPr/>
          <w:p>
            <w:pPr>
              <w:pStyle w:val="Compact"/>
              <w:jc w:val="left"/>
            </w:pPr>
            <w:r>
              <w:t xml:space="preserve">Field Testing &amp; Evaluation</w:t>
            </w:r>
          </w:p>
        </w:tc>
        <w:tc>
          <w:tcPr/>
          <w:p>
            <w:pPr>
              <w:pStyle w:val="Compact"/>
              <w:jc w:val="left"/>
            </w:pPr>
            <w:r>
              <w:t xml:space="preserve">11-15</w:t>
            </w:r>
          </w:p>
        </w:tc>
        <w:tc>
          <w:tcPr/>
          <w:p>
            <w:pPr>
              <w:pStyle w:val="Compact"/>
              <w:jc w:val="left"/>
            </w:pPr>
            <w:r>
              <w:t xml:space="preserve">80 Firefighter cohort; Baseline/Post-training assessment tools; Statistical analysis software</w:t>
            </w:r>
          </w:p>
        </w:tc>
      </w:tr>
    </w:tbl>
    <w:bookmarkEnd w:id="26"/>
    <w:bookmarkStart w:id="27" w:name="viii.-conclusion"/>
    <w:p>
      <w:pPr>
        <w:pStyle w:val="Heading2"/>
      </w:pPr>
      <w:r>
        <w:t xml:space="preserve">VIII. Conclusion</w:t>
      </w:r>
    </w:p>
    <w:p>
      <w:pPr>
        <w:pStyle w:val="FirstParagraph"/>
      </w:pPr>
      <w:r>
        <w:t xml:space="preserve">This Research Proposal presents a critical opportunity to elevate the professionalism and sustainability of the Firefighter role in Spain Valencia through evidence-based, place-specific innovation. By centering our investigation on Valencian realities—its landscapes, communities, and operational rhythms—we move beyond generic solutions to create a replicable standard for firefighter excellence in fire-prone Mediterranean regions globally. The outcomes will not merely improve incident response statistics but fundamentally honor the courage of those who serve as Firefighters in Spain Valencia's vibrant yet perilous environment. This initiative aligns with Spain's national commitment to "resilient and inclusive communities" (Spain 2030 Strategy) and offers a roadmap for integrating regional specificity into emergency services worldwide. We urgently seek endorsement to commence this vital work, ensuring that every Firefighter in Spain Valencia is equipped with the tools, knowledge, and support to protect lives with unmatched effectiveness.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Resilience in Spain Valencia</dc:title>
  <dc:creator/>
  <dc:language>en</dc:language>
  <cp:keywords/>
  <dcterms:created xsi:type="dcterms:W3CDTF">2026-05-01T05:22:47Z</dcterms:created>
  <dcterms:modified xsi:type="dcterms:W3CDTF">2026-05-01T05:22:47Z</dcterms:modified>
</cp:coreProperties>
</file>

<file path=docProps/custom.xml><?xml version="1.0" encoding="utf-8"?>
<Properties xmlns="http://schemas.openxmlformats.org/officeDocument/2006/custom-properties" xmlns:vt="http://schemas.openxmlformats.org/officeDocument/2006/docPropsVTypes"/>
</file>