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Effectiveness</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7" w:name="Xb4d99e1d5c76ff717a87ba660b22630213dfd84"/>
    <w:p>
      <w:pPr>
        <w:pStyle w:val="Heading1"/>
      </w:pPr>
      <w:r>
        <w:t xml:space="preserve">Research Proposal: Enhancing Firefighter Resilience and Effectiveness in San Francisco, United States</w:t>
      </w:r>
    </w:p>
    <w:bookmarkStart w:id="20" w:name="introduction-and-problem-statement"/>
    <w:p>
      <w:pPr>
        <w:pStyle w:val="Heading2"/>
      </w:pPr>
      <w:r>
        <w:t xml:space="preserve">1. Introduction and Problem Statement</w:t>
      </w:r>
    </w:p>
    <w:p>
      <w:pPr>
        <w:pStyle w:val="FirstParagraph"/>
      </w:pPr>
      <w:r>
        <w:t xml:space="preserve">The role of the</w:t>
      </w:r>
      <w:r>
        <w:t xml:space="preserve"> </w:t>
      </w:r>
      <w:r>
        <w:rPr>
          <w:bCs/>
          <w:b/>
        </w:rPr>
        <w:t xml:space="preserve">Firefighter</w:t>
      </w:r>
      <w:r>
        <w:t xml:space="preserve"> </w:t>
      </w:r>
      <w:r>
        <w:t xml:space="preserve">in urban emergency response is critical to public safety, particularly in complex environments like San Francisco, United States. As a city characterized by seismic vulnerability, dense historic housing stock, steep topography, and high population density within a narrow geographic footprint, San Francisco presents unique challenges that significantly impact the operational effectiveness and well-being of its</w:t>
      </w:r>
      <w:r>
        <w:t xml:space="preserve"> </w:t>
      </w:r>
      <w:r>
        <w:rPr>
          <w:bCs/>
          <w:b/>
        </w:rPr>
        <w:t xml:space="preserve">Firefighter</w:t>
      </w:r>
      <w:r>
        <w:t xml:space="preserve"> </w:t>
      </w:r>
      <w:r>
        <w:t xml:space="preserve">workforce. The San Francisco Fire Department (SFFD), serving over 800,000 residents across 47 square miles with structures dating back to the 19th century, faces a fire fatality rate per capita that is 35% higher than the national average for comparable cities (NFPA, 2023). Compounding this are rising wildfire risks from nearby regional forests and increasing urban heat island effects. This research proposal addresses an urgent need to systematically analyze and enhance the resilience, operational protocols, and support systems specifically for</w:t>
      </w:r>
      <w:r>
        <w:t xml:space="preserve"> </w:t>
      </w:r>
      <w:r>
        <w:rPr>
          <w:bCs/>
          <w:b/>
        </w:rPr>
        <w:t xml:space="preserve">Firefighter</w:t>
      </w:r>
      <w:r>
        <w:t xml:space="preserve"> </w:t>
      </w:r>
      <w:r>
        <w:t xml:space="preserve">personnel within the</w:t>
      </w:r>
      <w:r>
        <w:t xml:space="preserve"> </w:t>
      </w:r>
      <w:r>
        <w:rPr>
          <w:bCs/>
          <w:b/>
        </w:rPr>
        <w:t xml:space="preserve">United States San Francisco</w:t>
      </w:r>
      <w:r>
        <w:t xml:space="preserve"> </w:t>
      </w:r>
      <w:r>
        <w:t xml:space="preserve">context. Without targeted interventions informed by localized data, SFFD's ability to protect its community and safeguard its workforce remains compromised.</w:t>
      </w:r>
    </w:p>
    <w:bookmarkEnd w:id="20"/>
    <w:bookmarkStart w:id="21" w:name="Xcbafb65ef59076d3a2080b29f16d825ec1bd9f5"/>
    <w:p>
      <w:pPr>
        <w:pStyle w:val="Heading2"/>
      </w:pPr>
      <w:r>
        <w:t xml:space="preserve">2. Literature Review: Gaps in Current Research for San Francisco Context</w:t>
      </w:r>
    </w:p>
    <w:p>
      <w:pPr>
        <w:pStyle w:val="FirstParagraph"/>
      </w:pPr>
      <w:r>
        <w:t xml:space="preserve">Existing literature on firefighter health and operational efficiency predominantly focuses on rural or large metropolitan areas like New York City or Los Angeles, often neglecting the specific socio-geographic complexities of San Francisco. While studies exist on firefighter stress (e.g., Moyer et al., 2021), they rarely incorporate the unique stressors of navigating narrow Victorian streets, responding to earthquakes with potential building collapses, and managing incidents in densely packed historic districts prone to rapid fire spread. Research on wildfire response in California (e.g., Rieck et al., 2020) emphasizes rural interfaces but overlooks how urban</w:t>
      </w:r>
      <w:r>
        <w:t xml:space="preserve"> </w:t>
      </w:r>
      <w:r>
        <w:rPr>
          <w:bCs/>
          <w:b/>
        </w:rPr>
        <w:t xml:space="preserve">Firefighter</w:t>
      </w:r>
      <w:r>
        <w:t xml:space="preserve"> </w:t>
      </w:r>
      <w:r>
        <w:t xml:space="preserve">tactics must integrate with wildland systems for the SFFD, which frequently responds to structures embedded within wildland-urban interface zones. Crucially, there is a paucity of studies examining the impact of San Francisco's specific climate (e.g., persistent fog reducing visibility during night shifts) and cultural demographics on firefighter performance and retention. This gap hinders evidence-based strategy development for the</w:t>
      </w:r>
      <w:r>
        <w:t xml:space="preserve"> </w:t>
      </w:r>
      <w:r>
        <w:rPr>
          <w:bCs/>
          <w:b/>
        </w:rPr>
        <w:t xml:space="preserve">United States San Francisco</w:t>
      </w:r>
      <w:r>
        <w:t xml:space="preserve"> </w:t>
      </w:r>
      <w:r>
        <w:t xml:space="preserve">fire service.</w:t>
      </w:r>
    </w:p>
    <w:bookmarkEnd w:id="21"/>
    <w:bookmarkStart w:id="22" w:name="research-questions"/>
    <w:p>
      <w:pPr>
        <w:pStyle w:val="Heading2"/>
      </w:pPr>
      <w:r>
        <w:t xml:space="preserve">3. Research Questions</w:t>
      </w:r>
    </w:p>
    <w:p>
      <w:pPr>
        <w:pStyle w:val="FirstParagraph"/>
      </w:pPr>
      <w:r>
        <w:t xml:space="preserve">This study proposes to answer the following focused questions relevant to San Francisco's operational environment:</w:t>
      </w:r>
    </w:p>
    <w:p>
      <w:pPr>
        <w:numPr>
          <w:ilvl w:val="0"/>
          <w:numId w:val="1001"/>
        </w:numPr>
        <w:pStyle w:val="Compact"/>
      </w:pPr>
      <w:r>
        <w:t xml:space="preserve">What are the most prevalent, occupation-specific stressors (physical, psychological, environmental) uniquely impacting SFFD</w:t>
      </w:r>
      <w:r>
        <w:t xml:space="preserve"> </w:t>
      </w:r>
      <w:r>
        <w:rPr>
          <w:bCs/>
          <w:b/>
        </w:rPr>
        <w:t xml:space="preserve">Firefighter</w:t>
      </w:r>
      <w:r>
        <w:t xml:space="preserve">s in their daily duties within San Francisco's urban landscape compared to national benchmarks?</w:t>
      </w:r>
    </w:p>
    <w:p>
      <w:pPr>
        <w:numPr>
          <w:ilvl w:val="0"/>
          <w:numId w:val="1001"/>
        </w:numPr>
        <w:pStyle w:val="Compact"/>
      </w:pPr>
      <w:r>
        <w:t xml:space="preserve">How do current SFFD operational protocols and resource allocation strategies effectively address (or fail to address) the top three incident types most frequently encountered in San Francisco (e.g., residential structure fires, medical emergencies due to aging population, earthquake-related incidents)?</w:t>
      </w:r>
    </w:p>
    <w:p>
      <w:pPr>
        <w:numPr>
          <w:ilvl w:val="0"/>
          <w:numId w:val="1001"/>
        </w:numPr>
        <w:pStyle w:val="Compact"/>
      </w:pPr>
      <w:r>
        <w:t xml:space="preserve">What specific interventions (training modifications, equipment upgrades, mental health support models) would most significantly improve firefighter resilience and operational effectiveness for the SFFD within the next 3-5 years?</w:t>
      </w:r>
    </w:p>
    <w:bookmarkEnd w:id="22"/>
    <w:bookmarkStart w:id="23" w:name="methodology"/>
    <w:p>
      <w:pPr>
        <w:pStyle w:val="Heading2"/>
      </w:pPr>
      <w:r>
        <w:t xml:space="preserve">4. Methodology</w:t>
      </w:r>
    </w:p>
    <w:p>
      <w:pPr>
        <w:pStyle w:val="FirstParagraph"/>
      </w:pPr>
      <w:r>
        <w:t xml:space="preserve">This mixed-methods research will employ a sequential explanatory design to generate actionable insights for San Francisco's fire service:</w:t>
      </w:r>
    </w:p>
    <w:p>
      <w:pPr>
        <w:numPr>
          <w:ilvl w:val="0"/>
          <w:numId w:val="1002"/>
        </w:numPr>
        <w:pStyle w:val="Compact"/>
      </w:pPr>
      <w:r>
        <w:rPr>
          <w:bCs/>
          <w:b/>
        </w:rPr>
        <w:t xml:space="preserve">Phase 1: Quantitative Data Collection (Months 1-3)</w:t>
      </w:r>
      <w:r>
        <w:t xml:space="preserve">: Analysis of SFFD incident reports (2020-2023), personnel health records, and deployment logs. Key metrics include response times by district, types of incidents handled per shift, injury rates linked to specific tasks/locations (e.g., stairway climbs in multi-story buildings), and mental health service utilization. This provides a baseline understanding of current workload patterns within</w:t>
      </w:r>
      <w:r>
        <w:t xml:space="preserve"> </w:t>
      </w:r>
      <w:r>
        <w:rPr>
          <w:bCs/>
          <w:b/>
        </w:rPr>
        <w:t xml:space="preserve">United States San Francisco</w:t>
      </w:r>
      <w:r>
        <w:t xml:space="preserve">.</w:t>
      </w:r>
    </w:p>
    <w:p>
      <w:pPr>
        <w:numPr>
          <w:ilvl w:val="0"/>
          <w:numId w:val="1002"/>
        </w:numPr>
        <w:pStyle w:val="Compact"/>
      </w:pPr>
      <w:r>
        <w:rPr>
          <w:bCs/>
          <w:b/>
        </w:rPr>
        <w:t xml:space="preserve">Phase 2: Qualitative Data Collection (Months 4-6)</w:t>
      </w:r>
      <w:r>
        <w:t xml:space="preserve">: Semi-structured interviews with a stratified sample of 40 active SFFD</w:t>
      </w:r>
      <w:r>
        <w:t xml:space="preserve"> </w:t>
      </w:r>
      <w:r>
        <w:rPr>
          <w:bCs/>
          <w:b/>
        </w:rPr>
        <w:t xml:space="preserve">Firefighter</w:t>
      </w:r>
      <w:r>
        <w:t xml:space="preserve">s representing diverse ranks, units (engine, ladder, paramedic), and neighborhoods across the city. Focus groups will be held with fire captains to discuss tactical challenges. A survey will also be distributed to all 1,200+ SFFD personnel on perceived stressors and resource needs.</w:t>
      </w:r>
    </w:p>
    <w:p>
      <w:pPr>
        <w:numPr>
          <w:ilvl w:val="0"/>
          <w:numId w:val="1002"/>
        </w:numPr>
        <w:pStyle w:val="Compact"/>
      </w:pPr>
      <w:r>
        <w:rPr>
          <w:bCs/>
          <w:b/>
        </w:rPr>
        <w:t xml:space="preserve">Phase 3: Data Integration &amp; Analysis (Months 7-9)</w:t>
      </w:r>
      <w:r>
        <w:t xml:space="preserve">: Triangulation of quantitative and qualitative data using thematic analysis (qualitative) and statistical correlation (quantitative). Findings will be validated through a focus group with SFFD leadership to ensure contextual accuracy for San Francisco operations.</w:t>
      </w:r>
    </w:p>
    <w:bookmarkEnd w:id="23"/>
    <w:bookmarkStart w:id="24" w:name="expected-outcomes-and-significance"/>
    <w:p>
      <w:pPr>
        <w:pStyle w:val="Heading2"/>
      </w:pPr>
      <w:r>
        <w:t xml:space="preserve">5. Expected Outcomes and Significance</w:t>
      </w:r>
    </w:p>
    <w:p>
      <w:pPr>
        <w:pStyle w:val="FirstParagraph"/>
      </w:pPr>
      <w:r>
        <w:t xml:space="preserve">This research will yield three key deliverables directly applicable to improving the SFFD:</w:t>
      </w:r>
    </w:p>
    <w:p>
      <w:pPr>
        <w:numPr>
          <w:ilvl w:val="0"/>
          <w:numId w:val="1003"/>
        </w:numPr>
        <w:pStyle w:val="Compact"/>
      </w:pPr>
      <w:r>
        <w:rPr>
          <w:bCs/>
          <w:b/>
        </w:rPr>
        <w:t xml:space="preserve">San Francisco-Specific Resilience Index:</w:t>
      </w:r>
      <w:r>
        <w:t xml:space="preserve"> </w:t>
      </w:r>
      <w:r>
        <w:t xml:space="preserve">A validated tool measuring the impact of unique local stressors on firefighter well-being, enabling targeted mental health and physical training programs tailored to San Francisco's demands.</w:t>
      </w:r>
    </w:p>
    <w:p>
      <w:pPr>
        <w:numPr>
          <w:ilvl w:val="0"/>
          <w:numId w:val="1003"/>
        </w:numPr>
        <w:pStyle w:val="Compact"/>
      </w:pPr>
      <w:r>
        <w:rPr>
          <w:bCs/>
          <w:b/>
        </w:rPr>
        <w:t xml:space="preserve">Protocol Optimization Report:</w:t>
      </w:r>
      <w:r>
        <w:t xml:space="preserve"> </w:t>
      </w:r>
      <w:r>
        <w:t xml:space="preserve">Evidence-based recommendations for revising SFFD operational procedures for high-frequency incident types (e.g., enhanced tactics for Victorian-era building fires, integrated earthquake response protocols with EMS), directly addressing gaps identified in the literature review.</w:t>
      </w:r>
    </w:p>
    <w:p>
      <w:pPr>
        <w:numPr>
          <w:ilvl w:val="0"/>
          <w:numId w:val="1003"/>
        </w:numPr>
        <w:pStyle w:val="Compact"/>
      </w:pPr>
      <w:r>
        <w:rPr>
          <w:bCs/>
          <w:b/>
        </w:rPr>
        <w:t xml:space="preserve">Actionable Intervention Blueprint:</w:t>
      </w:r>
      <w:r>
        <w:t xml:space="preserve"> </w:t>
      </w:r>
      <w:r>
        <w:t xml:space="preserve">A prioritized plan outlining feasible, cost-effective interventions (e.g., specialized climbing gear for steep terrain, AI-assisted incident mapping for historic districts) with projected impact on firefighter safety, response efficiency, and community outcomes within San Francisco.</w:t>
      </w:r>
    </w:p>
    <w:p>
      <w:pPr>
        <w:pStyle w:val="FirstParagraph"/>
      </w:pPr>
      <w:r>
        <w:t xml:space="preserve">The significance extends beyond operational improvement. By enhancing the resilience of San Francisco's</w:t>
      </w:r>
      <w:r>
        <w:t xml:space="preserve"> </w:t>
      </w:r>
      <w:r>
        <w:rPr>
          <w:bCs/>
          <w:b/>
        </w:rPr>
        <w:t xml:space="preserve">Firefighter</w:t>
      </w:r>
      <w:r>
        <w:t xml:space="preserve"> </w:t>
      </w:r>
      <w:r>
        <w:t xml:space="preserve">workforce—a critical asset in a high-risk city—the research will directly contribute to reduced emergency response times, lower firefighter injury rates (saving significant healthcare and training costs), improved community trust, and increased retention within the SFFD. This is vital for sustaining public safety in one of the nation's most distinctive and challenging urban environments within the</w:t>
      </w:r>
      <w:r>
        <w:t xml:space="preserve"> </w:t>
      </w:r>
      <w:r>
        <w:rPr>
          <w:bCs/>
          <w:b/>
        </w:rPr>
        <w:t xml:space="preserve">United States</w:t>
      </w:r>
      <w:r>
        <w:t xml:space="preserve">.</w:t>
      </w:r>
    </w:p>
    <w:bookmarkEnd w:id="24"/>
    <w:bookmarkStart w:id="25" w:name="project-timeline-and-budget"/>
    <w:p>
      <w:pPr>
        <w:pStyle w:val="Heading2"/>
      </w:pPr>
      <w:r>
        <w:t xml:space="preserve">6. Project Timeline and Budget</w:t>
      </w:r>
    </w:p>
    <w:p>
      <w:pPr>
        <w:pStyle w:val="FirstParagraph"/>
      </w:pPr>
      <w:r>
        <w:rPr>
          <w:bCs/>
          <w:b/>
        </w:rPr>
        <w:t xml:space="preserve">Timeline (10 Months):</w:t>
      </w:r>
      <w:r>
        <w:t xml:space="preserve"> </w:t>
      </w:r>
      <w:r>
        <w:t xml:space="preserve">Phase 1: Months 1-3; Phase 2: Months 4-6; Phase 3 &amp; Reporting: Months 7-9; Final Dissemination to SFFD &amp; City Council: Month 10.</w:t>
      </w:r>
    </w:p>
    <w:p>
      <w:pPr>
        <w:pStyle w:val="BodyText"/>
      </w:pPr>
      <w:r>
        <w:rPr>
          <w:bCs/>
          <w:b/>
        </w:rPr>
        <w:t xml:space="preserve">Budget Request (Total $48,500):</w:t>
      </w:r>
      <w:r>
        <w:t xml:space="preserve"> </w:t>
      </w:r>
      <w:r>
        <w:t xml:space="preserve">Personnel (Research Coordinator, Data Analyst: $25,000); Data Collection &amp; Analysis Tools ($12,500); Travel for SFFD Site Visits &amp; Focus Groups ($8,500); Dissemination Materials ($2,500). Funding will be sought from the City of San Francisco's Office of Resilience and Safety Innovation Fund and a grant from the National Fire Protection Association (NFPA) Community Resilience Program.</w:t>
      </w:r>
    </w:p>
    <w:bookmarkEnd w:id="25"/>
    <w:bookmarkStart w:id="26" w:name="conclusion"/>
    <w:p>
      <w:pPr>
        <w:pStyle w:val="Heading2"/>
      </w:pPr>
      <w:r>
        <w:t xml:space="preserve">7. Conclusion</w:t>
      </w:r>
    </w:p>
    <w:p>
      <w:pPr>
        <w:pStyle w:val="FirstParagraph"/>
      </w:pPr>
      <w:r>
        <w:t xml:space="preserve">The safety and effectiveness of San Francisco's firefighters are inextricably linked to the city's unique topography, history, climate, and demographic realities. This proposed research is not merely an academic exercise; it is a strategic investment in the operational backbone of the City of San Francisco. By centering our analysis on the lived experiences and specific challenges faced by</w:t>
      </w:r>
      <w:r>
        <w:t xml:space="preserve"> </w:t>
      </w:r>
      <w:r>
        <w:rPr>
          <w:bCs/>
          <w:b/>
        </w:rPr>
        <w:t xml:space="preserve">Firefighter</w:t>
      </w:r>
      <w:r>
        <w:t xml:space="preserve">s within</w:t>
      </w:r>
      <w:r>
        <w:t xml:space="preserve"> </w:t>
      </w:r>
      <w:r>
        <w:rPr>
          <w:bCs/>
          <w:b/>
        </w:rPr>
        <w:t xml:space="preserve">United States San Francisco</w:t>
      </w:r>
      <w:r>
        <w:t xml:space="preserve">, this study will provide indispensable, locally relevant data to drive meaningful, sustainable improvements. The resulting framework for enhancing firefighter resilience and operational effectiveness will serve as a model for other complex urban fire departments across the nation. We request approval and funding to initiate this critical research, ensuring that the dedicated</w:t>
      </w:r>
      <w:r>
        <w:t xml:space="preserve"> </w:t>
      </w:r>
      <w:r>
        <w:rPr>
          <w:bCs/>
          <w:b/>
        </w:rPr>
        <w:t xml:space="preserve">Firefighter</w:t>
      </w:r>
      <w:r>
        <w:t xml:space="preserve">s of San Francisco are equipped with the best possible tools and support systems to protect their community.</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Effectiveness in San Francisco, United States</dc:title>
  <dc:creator/>
  <dc:language>en</dc:language>
  <cp:keywords/>
  <dcterms:created xsi:type="dcterms:W3CDTF">2025-12-15T21:57:21Z</dcterms:created>
  <dcterms:modified xsi:type="dcterms:W3CDTF">2025-12-15T21:57:21Z</dcterms:modified>
</cp:coreProperties>
</file>

<file path=docProps/custom.xml><?xml version="1.0" encoding="utf-8"?>
<Properties xmlns="http://schemas.openxmlformats.org/officeDocument/2006/custom-properties" xmlns:vt="http://schemas.openxmlformats.org/officeDocument/2006/docPropsVTypes"/>
</file>