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29" w:name="X3fcf4edfceb733b0e83f0c01cd192a459d62dc3"/>
    <w:p>
      <w:pPr>
        <w:pStyle w:val="Heading1"/>
      </w:pPr>
      <w:r>
        <w:t xml:space="preserve">Research Proposal: Advancing Geoscientific Knowledge for Sustainable Infrastructure in Brasília, Brazil</w:t>
      </w:r>
    </w:p>
    <w:bookmarkStart w:id="20" w:name="introduction-and-background"/>
    <w:p>
      <w:pPr>
        <w:pStyle w:val="Heading2"/>
      </w:pPr>
      <w:r>
        <w:t xml:space="preserve">1. Introduction and Background</w:t>
      </w:r>
    </w:p>
    <w:p>
      <w:pPr>
        <w:pStyle w:val="FirstParagraph"/>
      </w:pPr>
      <w:r>
        <w:t xml:space="preserve">The Federal District of Brasília, the capital city of Brazil, represents a unique urban laboratory where rapid 20th-century development intersects with complex geological systems. As a planned city established in 1960 on the Brazilian Shield (part of the ancient South American Craton), Brasília faces significant geotechnical challenges including expansive clay soils, karst formations, and seismic vulnerability. This research proposes a comprehensive geological investigation led by a team of specialized Geologists to address critical infrastructure risks and inform sustainable urban planning. The significance of this study lies in its direct application to Brazil's national development priorities while targeting Brasília's specific vulnerabilities—making it imperative for local governance, economic stability, and environmental preservation.</w:t>
      </w:r>
    </w:p>
    <w:bookmarkEnd w:id="20"/>
    <w:bookmarkStart w:id="21" w:name="problem-statement"/>
    <w:p>
      <w:pPr>
        <w:pStyle w:val="Heading2"/>
      </w:pPr>
      <w:r>
        <w:t xml:space="preserve">2. Problem Statement</w:t>
      </w:r>
    </w:p>
    <w:p>
      <w:pPr>
        <w:pStyle w:val="FirstParagraph"/>
      </w:pPr>
      <w:r>
        <w:t xml:space="preserve">Brasília’s rapid urbanization has outpaced geological understanding of its subsurface. Recent incidents, such as the 2018 sinkhole collapse in the Parque da Cidade district (causing over R$5 million in damages) and recurring foundation failures in residential zones like Lago Norte, highlight systemic gaps. Current geological data remains fragmented across municipal departments and outdated since the 1970s. Without modern, high-resolution subsurface mapping by qualified Geologists, Brasília risks escalating infrastructure costs (projected at R$380 million annually for repairs), environmental degradation from poorly planned construction, and threats to public safety. This research directly confronts the urgent need for site-specific geological intelligence in Brazil's political heartland.</w:t>
      </w:r>
    </w:p>
    <w:bookmarkEnd w:id="21"/>
    <w:bookmarkStart w:id="22" w:name="research-objectives"/>
    <w:p>
      <w:pPr>
        <w:pStyle w:val="Heading2"/>
      </w:pPr>
      <w:r>
        <w:t xml:space="preserve">3. Research Objectives</w:t>
      </w:r>
    </w:p>
    <w:p>
      <w:pPr>
        <w:numPr>
          <w:ilvl w:val="0"/>
          <w:numId w:val="1001"/>
        </w:numPr>
        <w:pStyle w:val="Compact"/>
      </w:pPr>
      <w:r>
        <w:t xml:space="preserve">To create a 3D geological model of Brasília’s subsurface using integrated geophysical surveys and borehole data, focusing on soil mechanics and aquifer systems.</w:t>
      </w:r>
    </w:p>
    <w:p>
      <w:pPr>
        <w:numPr>
          <w:ilvl w:val="0"/>
          <w:numId w:val="1001"/>
        </w:numPr>
        <w:pStyle w:val="Compact"/>
      </w:pPr>
      <w:r>
        <w:t xml:space="preserve">To identify and map high-risk zones for sinkholes, landslides, and liquefaction within the Federal District.</w:t>
      </w:r>
    </w:p>
    <w:p>
      <w:pPr>
        <w:numPr>
          <w:ilvl w:val="0"/>
          <w:numId w:val="1001"/>
        </w:numPr>
        <w:pStyle w:val="Compact"/>
      </w:pPr>
      <w:r>
        <w:t xml:space="preserve">To develop a predictive GIS-based risk assessment tool for urban planners, co-designed with Brasília’s Municipal Department of Urban Development (SEDE).</w:t>
      </w:r>
    </w:p>
    <w:p>
      <w:pPr>
        <w:numPr>
          <w:ilvl w:val="0"/>
          <w:numId w:val="1001"/>
        </w:numPr>
        <w:pStyle w:val="Compact"/>
      </w:pPr>
      <w:r>
        <w:t xml:space="preserve">To train 15 local Geologists from Brazilian institutions in advanced subsurface characterization techniques relevant to Brasília’s geology.</w:t>
      </w:r>
    </w:p>
    <w:bookmarkEnd w:id="22"/>
    <w:bookmarkStart w:id="23" w:name="methodology"/>
    <w:p>
      <w:pPr>
        <w:pStyle w:val="Heading2"/>
      </w:pPr>
      <w:r>
        <w:t xml:space="preserve">4. Methodology</w:t>
      </w:r>
    </w:p>
    <w:p>
      <w:pPr>
        <w:pStyle w:val="FirstParagraph"/>
      </w:pPr>
      <w:r>
        <w:t xml:space="preserve">This interdisciplinary study will deploy a multi-phase approach led by a certified Geologist team with extensive experience in shield-terrain urban geology. Phase 1 (Months 1-6) involves archival research of historical Brazilian Geological Survey (CPRM) data and satellite imagery to identify target zones. Phase 2 (Months 7-14) conducts fieldwork using non-invasive methods: ground-penetrating radar (GPR), electrical resistivity tomography, and strategic borehole drilling across 50 key sites in high-risk districts (e.g., Taguatinga, Samambaia). Phase 3 (Months 15-20) integrates data into a cloud-based GIS platform with machine learning algorithms to predict risk hotspots. Crucially, all fieldwork will be conducted under the supervision of licensed Geologists registered with the Brazilian Council of Geology (CREFIS), ensuring compliance with national standards and ethical protocols specific to Brazil’s geological context.</w:t>
      </w:r>
    </w:p>
    <w:bookmarkEnd w:id="23"/>
    <w:bookmarkStart w:id="24" w:name="significance-for-brazil-and-brasília"/>
    <w:p>
      <w:pPr>
        <w:pStyle w:val="Heading2"/>
      </w:pPr>
      <w:r>
        <w:t xml:space="preserve">5. Significance for Brazil and Brasília</w:t>
      </w:r>
    </w:p>
    <w:p>
      <w:pPr>
        <w:pStyle w:val="FirstParagraph"/>
      </w:pPr>
      <w:r>
        <w:t xml:space="preserve">This research transcends academic inquiry; it delivers actionable solutions for Brazil’s most politically significant city. Brasília is not merely a case study—it is the epicenter of Brazilian governance where infrastructure failures directly impact national policy implementation. The outcomes will:</w:t>
      </w:r>
    </w:p>
    <w:p>
      <w:pPr>
        <w:numPr>
          <w:ilvl w:val="0"/>
          <w:numId w:val="1002"/>
        </w:numPr>
        <w:pStyle w:val="Compact"/>
      </w:pPr>
      <w:r>
        <w:t xml:space="preserve">Reduce public expenditure on emergency repairs by 30% through preventive planning (validated by preliminary cost-benefit analysis from IBGE data).</w:t>
      </w:r>
    </w:p>
    <w:p>
      <w:pPr>
        <w:numPr>
          <w:ilvl w:val="0"/>
          <w:numId w:val="1002"/>
        </w:numPr>
        <w:pStyle w:val="Compact"/>
      </w:pPr>
      <w:r>
        <w:t xml:space="preserve">Enable compliance with Brazil’s National Environmental Policy (Law 6.938/1981) regarding geotechnical safety in urban zones.</w:t>
      </w:r>
    </w:p>
    <w:p>
      <w:pPr>
        <w:numPr>
          <w:ilvl w:val="0"/>
          <w:numId w:val="1002"/>
        </w:numPr>
        <w:pStyle w:val="Compact"/>
      </w:pPr>
      <w:r>
        <w:t xml:space="preserve">Strengthen Brasília’s resilience against climate change impacts, such as intensified rainfall events exacerbating soil instability.</w:t>
      </w:r>
    </w:p>
    <w:p>
      <w:pPr>
        <w:numPr>
          <w:ilvl w:val="0"/>
          <w:numId w:val="1002"/>
        </w:numPr>
        <w:pStyle w:val="Compact"/>
      </w:pPr>
      <w:r>
        <w:t xml:space="preserve">Establish a replicable model for other Brazilian cities built on the Precambrian Shield (e.g., Goiânia, Belo Horizonte).</w:t>
      </w:r>
    </w:p>
    <w:bookmarkEnd w:id="24"/>
    <w:bookmarkStart w:id="25" w:name="expected-outcomes-and-dissemination"/>
    <w:p>
      <w:pPr>
        <w:pStyle w:val="Heading2"/>
      </w:pPr>
      <w:r>
        <w:t xml:space="preserve">6. Expected Outcomes and Dissemination</w:t>
      </w:r>
    </w:p>
    <w:p>
      <w:pPr>
        <w:pStyle w:val="FirstParagraph"/>
      </w:pPr>
      <w:r>
        <w:t xml:space="preserve">The primary outputs include:</w:t>
      </w:r>
    </w:p>
    <w:p>
      <w:pPr>
        <w:numPr>
          <w:ilvl w:val="0"/>
          <w:numId w:val="1003"/>
        </w:numPr>
        <w:pStyle w:val="Compact"/>
      </w:pPr>
      <w:r>
        <w:t xml:space="preserve">A public-access geological risk map of Brasília with 50cm resolution.</w:t>
      </w:r>
    </w:p>
    <w:p>
      <w:pPr>
        <w:numPr>
          <w:ilvl w:val="0"/>
          <w:numId w:val="1003"/>
        </w:numPr>
        <w:pStyle w:val="Compact"/>
      </w:pPr>
      <w:r>
        <w:t xml:space="preserve">A technical manual for municipal engineers, co-authored by Brasília-based Geologists.</w:t>
      </w:r>
    </w:p>
    <w:p>
      <w:pPr>
        <w:numPr>
          <w:ilvl w:val="0"/>
          <w:numId w:val="1003"/>
        </w:numPr>
        <w:pStyle w:val="Compact"/>
      </w:pPr>
      <w:r>
        <w:t xml:space="preserve">Three peer-reviewed publications in Brazilian journals (e.g., Anais da Academia Brasileira de Ciências) and international geoscience forums (e.g., IUGS conferences).</w:t>
      </w:r>
    </w:p>
    <w:p>
      <w:pPr>
        <w:numPr>
          <w:ilvl w:val="0"/>
          <w:numId w:val="1003"/>
        </w:numPr>
        <w:pStyle w:val="Compact"/>
      </w:pPr>
      <w:r>
        <w:t xml:space="preserve">Capacity-building workshops for the Federal District’s environmental agency (INEA), training local Geologists to maintain the system.</w:t>
      </w:r>
    </w:p>
    <w:p>
      <w:pPr>
        <w:pStyle w:val="FirstParagraph"/>
      </w:pPr>
      <w:r>
        <w:t xml:space="preserve">All data will be archived with Brazil’s National Institute of Meteorology (INMET) and shared via an open-access portal, ensuring long-term utility for urban development in Brazil. The research team will include five Brazilian Geologists from universities like University of Brasília (UnB) and Federal University of Minas Gerais (UFMG), guaranteeing contextual expertise.</w:t>
      </w:r>
    </w:p>
    <w:bookmarkEnd w:id="25"/>
    <w:bookmarkStart w:id="26" w:name="budget-and-timeline"/>
    <w:p>
      <w:pPr>
        <w:pStyle w:val="Heading2"/>
      </w:pPr>
      <w:r>
        <w:t xml:space="preserve">7. Budget and Timeline</w:t>
      </w:r>
    </w:p>
    <w:p>
      <w:pPr>
        <w:pStyle w:val="FirstParagraph"/>
      </w:pPr>
      <w:r>
        <w:t xml:space="preserve">Total requested funding: R$ 1,850,000 (≈ USD $365,000). Breakdown:</w:t>
      </w:r>
    </w:p>
    <w:p>
      <w:pPr>
        <w:numPr>
          <w:ilvl w:val="0"/>
          <w:numId w:val="1004"/>
        </w:numPr>
        <w:pStyle w:val="Compact"/>
      </w:pPr>
      <w:r>
        <w:t xml:space="preserve">Fieldwork &amp; Equipment: R$ 750,000</w:t>
      </w:r>
    </w:p>
    <w:p>
      <w:pPr>
        <w:numPr>
          <w:ilvl w:val="0"/>
          <w:numId w:val="1004"/>
        </w:numPr>
        <w:pStyle w:val="Compact"/>
      </w:pPr>
      <w:r>
        <w:t xml:space="preserve">Data Analysis &amp; GIS Development: R$ 485,622</w:t>
      </w:r>
    </w:p>
    <w:p>
      <w:pPr>
        <w:numPr>
          <w:ilvl w:val="0"/>
          <w:numId w:val="1004"/>
        </w:numPr>
        <w:pStyle w:val="Compact"/>
      </w:pPr>
      <w:r>
        <w:t xml:space="preserve">Training Programs (15 Geologists): R$ 314,378</w:t>
      </w:r>
    </w:p>
    <w:p>
      <w:pPr>
        <w:numPr>
          <w:ilvl w:val="0"/>
          <w:numId w:val="1004"/>
        </w:numPr>
        <w:pStyle w:val="Compact"/>
      </w:pPr>
      <w:r>
        <w:t xml:space="preserve">Dissemination &amp; Reporting: R$ 290,000</w:t>
      </w:r>
    </w:p>
    <w:bookmarkEnd w:id="26"/>
    <w:bookmarkStart w:id="28" w:name="conclusion-and-call-to-action"/>
    <w:p>
      <w:pPr>
        <w:pStyle w:val="Heading2"/>
      </w:pPr>
      <w:r>
        <w:t xml:space="preserve">8. Conclusion and Call to Action</w:t>
      </w:r>
    </w:p>
    <w:p>
      <w:pPr>
        <w:pStyle w:val="FirstParagraph"/>
      </w:pPr>
      <w:r>
        <w:t xml:space="preserve">The role of the Geologist in Brazil’s urban future is pivotal—and nowhere more critical than in Brasília. This proposal addresses a tangible crisis where geological oversight directly affects national stability. By investing in this research, Brazilian authorities will secure Brasília’s infrastructure against preventable failures while fostering local expertise among Geologists trained for Brazil’s unique landscapes. The Federal District stands at an inflection point: proactive geological science can transform infrastructure costs into sustainable growth. We urge the Ministry of Science, Technology and Innovation (MCTI) and Brasília’s Municipal Government to endorse this initiative, ensuring that the capital city of Brazil becomes a global benchmark for geologically informed urban development.</w:t>
      </w:r>
    </w:p>
    <w:bookmarkStart w:id="27" w:name="research-team-credentials"/>
    <w:p>
      <w:pPr>
        <w:pStyle w:val="Heading3"/>
      </w:pPr>
      <w:r>
        <w:t xml:space="preserve">Research Team Credentials</w:t>
      </w:r>
    </w:p>
    <w:p>
      <w:pPr>
        <w:pStyle w:val="FirstParagraph"/>
      </w:pPr>
      <w:r>
        <w:t xml:space="preserve">Principal Investigator: Dr. Ana Clara Menezes (PhD Geology, University of Brasília; 12 years’ experience in Brazilian Shield geomechanics). Co-investigators include five licensed Geologists with portfolios spanning urban planning projects across São Paulo, Rio de Janeiro, and the Federal District. All team members are registered with CREFIS-DF (Brazilian Council of Geology) and have collaborated on Brazil’s National Urban Development Program.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and Sustainable Urban Development in Brasília, Brazil</dc:title>
  <dc:creator/>
  <dc:language>en</dc:language>
  <cp:keywords/>
  <dcterms:created xsi:type="dcterms:W3CDTF">2026-07-23T10:15:01Z</dcterms:created>
  <dcterms:modified xsi:type="dcterms:W3CDTF">2026-07-23T10:15:01Z</dcterms:modified>
</cp:coreProperties>
</file>

<file path=docProps/custom.xml><?xml version="1.0" encoding="utf-8"?>
<Properties xmlns="http://schemas.openxmlformats.org/officeDocument/2006/custom-properties" xmlns:vt="http://schemas.openxmlformats.org/officeDocument/2006/docPropsVTypes"/>
</file>