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fbbe165fa2cd397f8c748b66a3a98b9ee5750f0"/>
    <w:p>
      <w:pPr>
        <w:pStyle w:val="Heading1"/>
      </w:pPr>
      <w:r>
        <w:t xml:space="preserve">Research Proposal: Advancing Urban Geoscience for Disaster Resilience in Santiago, Chile</w:t>
      </w:r>
    </w:p>
    <w:bookmarkStart w:id="20" w:name="abstract"/>
    <w:p>
      <w:pPr>
        <w:pStyle w:val="Heading2"/>
      </w:pPr>
      <w:r>
        <w:t xml:space="preserve">Abstract</w:t>
      </w:r>
    </w:p>
    <w:p>
      <w:pPr>
        <w:pStyle w:val="FirstParagraph"/>
      </w:pPr>
      <w:r>
        <w:t xml:space="preserve">This Research Proposal outlines a comprehensive study focused on the critical role of the Geologist in mitigating geological hazards within the rapidly expanding urban landscape of Santiago, Chile. As one of South America's most populous and seismically vulnerable megacities, Santiago faces escalating risks from earthquakes, landslides, and subsidence due to its unique geology and intensive development. This project proposes a multi-faceted investigation led by a dedicated Geologist to map subsurface vulnerabilities, assess real-time landslide triggers in critical zones (particularly the Andean foothills bordering Santiago), and develop actionable geospatial tools for municipal planners. The findings aim to directly inform Chile Santiago's urban resilience strategies, ensuring sustainable development that prioritizes public safety and infrastructure longevity. This work represents a vital contribution to the field of applied geology in high-risk urban environments.</w:t>
      </w:r>
    </w:p>
    <w:bookmarkEnd w:id="20"/>
    <w:bookmarkStart w:id="21" w:name="X0b244755105b06340767e85d6c66adb3644c90d"/>
    <w:p>
      <w:pPr>
        <w:pStyle w:val="Heading2"/>
      </w:pPr>
      <w:r>
        <w:t xml:space="preserve">1. Introduction: The Urgent Need for Geoscientific Expertise in Chile Santiago</w:t>
      </w:r>
    </w:p>
    <w:p>
      <w:pPr>
        <w:pStyle w:val="FirstParagraph"/>
      </w:pPr>
      <w:r>
        <w:t xml:space="preserve">Santiago, Chile's capital and economic heartland, is situated within a complex tectonic environment defined by the active Andean mountain range to the east and the Peru-Chile Trench to the west. This geological setting makes Santiago exceptionally prone to seismic events and secondary hazards like landslides, especially during intense rainfall periods common in its semi-arid climate. The city's explosive growth has led to construction on previously undeveloped, geologically sensitive slopes along river valleys (e.g., Mapocho River corridor) and within the foothills of the Andes (e.g., regions near Cerro San Cristóbal, La Reina, Las Condes). Historically, these areas have experienced significant slope failures following earthquakes or heavy precipitation events. The role of the Geologist in understanding these processes is not merely academic; it is fundamental to preventing catastrophic loss of life and economic damage. This Research Proposal directly addresses the urgent need for site-specific geological data and predictive models tailored to Chile Santiago's unique urban challenges, moving beyond generic hazard maps to provide actionable intelligence for city planners and emergency management authorities.</w:t>
      </w:r>
    </w:p>
    <w:bookmarkEnd w:id="21"/>
    <w:bookmarkStart w:id="22" w:name="X6cf2aaeb1f3ff091c5928cd9d8367bbb8d8c175"/>
    <w:p>
      <w:pPr>
        <w:pStyle w:val="Heading2"/>
      </w:pPr>
      <w:r>
        <w:t xml:space="preserve">2. Problem Statement: The Gap in Urban Geological Assessment</w:t>
      </w:r>
    </w:p>
    <w:p>
      <w:pPr>
        <w:pStyle w:val="FirstParagraph"/>
      </w:pPr>
      <w:r>
        <w:t xml:space="preserve">While Chile has a robust national seismic hazard model (e.g., INE), significant gaps exist in the detailed, localized geological assessment required for effective urban planning within Santiago. Existing geological maps are often outdated or lack the resolution needed for dense urban development. Crucially, there is insufficient integration of real-time geotechnical data (soil moisture, slope movement) with historical landslide records and seismic risk models specific to Santiago's neighborhoods. This gap directly impacts the capacity of municipal authorities to enforce building codes on unstable terrain and prioritize infrastructure investments. A qualified Geologist operating within Chile Santiago is uniquely positioned to bridge this divide by conducting targeted field investigations, analyzing subsurface conditions using modern geophysical techniques, and translating complex geological data into clear planning guidelines. Failure to address this gap perpetuates vulnerability in one of the world's most earthquake-prone major cities.</w:t>
      </w:r>
    </w:p>
    <w:bookmarkEnd w:id="22"/>
    <w:bookmarkStart w:id="23" w:name="research-objectives"/>
    <w:p>
      <w:pPr>
        <w:pStyle w:val="Heading2"/>
      </w:pPr>
      <w:r>
        <w:t xml:space="preserve">3. Research Objectives</w:t>
      </w:r>
    </w:p>
    <w:p>
      <w:pPr>
        <w:pStyle w:val="FirstParagraph"/>
      </w:pPr>
      <w:r>
        <w:t xml:space="preserve">This Research Proposal defines the following key objectives, all centered on the critical role of the Geologist:</w:t>
      </w:r>
    </w:p>
    <w:p>
      <w:pPr>
        <w:numPr>
          <w:ilvl w:val="0"/>
          <w:numId w:val="1001"/>
        </w:numPr>
        <w:pStyle w:val="Compact"/>
      </w:pPr>
      <w:r>
        <w:rPr>
          <w:bCs/>
          <w:b/>
        </w:rPr>
        <w:t xml:space="preserve">High-Resolution Subsurface Hazard Mapping:</w:t>
      </w:r>
      <w:r>
        <w:t xml:space="preserve"> </w:t>
      </w:r>
      <w:r>
        <w:t xml:space="preserve">Generate detailed 3D geological models for 5 high-risk districts within Santiago (e.g., Providencia, Las Condes, Puente Alto) using integrated methods: LiDAR topography, ground-penetrating radar (GPR), soil boring logs, and historical landslide inventories.</w:t>
      </w:r>
    </w:p>
    <w:p>
      <w:pPr>
        <w:numPr>
          <w:ilvl w:val="0"/>
          <w:numId w:val="1001"/>
        </w:numPr>
        <w:pStyle w:val="Compact"/>
      </w:pPr>
      <w:r>
        <w:rPr>
          <w:bCs/>
          <w:b/>
        </w:rPr>
        <w:t xml:space="preserve">Real-Time Landslide Trigger Analysis:</w:t>
      </w:r>
      <w:r>
        <w:t xml:space="preserve"> </w:t>
      </w:r>
      <w:r>
        <w:t xml:space="preserve">Deploy a network of low-cost inclinometers and soil moisture sensors in selected critical slopes to correlate rainfall intensity, seismic activity (using Chile's national seismometer network), and observed slope movement, identifying precise trigger thresholds for Santiago-specific conditions.</w:t>
      </w:r>
    </w:p>
    <w:p>
      <w:pPr>
        <w:numPr>
          <w:ilvl w:val="0"/>
          <w:numId w:val="1001"/>
        </w:numPr>
        <w:pStyle w:val="Compact"/>
      </w:pPr>
      <w:r>
        <w:rPr>
          <w:bCs/>
          <w:b/>
        </w:rPr>
        <w:t xml:space="preserve">Geological Risk Index Development:</w:t>
      </w:r>
      <w:r>
        <w:t xml:space="preserve"> </w:t>
      </w:r>
      <w:r>
        <w:t xml:space="preserve">Create a dynamic, GIS-based Urban Geological Risk Index (UGRI) specifically calibrated for Chile Santiago, incorporating geological susceptibility, land-use patterns, infrastructure density, and population exposure to produce actionable risk scores for municipal departments.</w:t>
      </w:r>
    </w:p>
    <w:p>
      <w:pPr>
        <w:numPr>
          <w:ilvl w:val="0"/>
          <w:numId w:val="1001"/>
        </w:numPr>
        <w:pStyle w:val="Compact"/>
      </w:pPr>
      <w:r>
        <w:rPr>
          <w:bCs/>
          <w:b/>
        </w:rPr>
        <w:t xml:space="preserve">Stakeholder Integration Protocol:</w:t>
      </w:r>
      <w:r>
        <w:t xml:space="preserve"> </w:t>
      </w:r>
      <w:r>
        <w:t xml:space="preserve">Develop a formal protocol for the Geologist to actively collaborate with Santiago's Municipal Technical Office (OT) and the National Geology and Mining Service (SERNAGEOMIN), ensuring research outputs are directly integrated into urban planning workflows, building permits, and emergency response plans.</w:t>
      </w:r>
    </w:p>
    <w:bookmarkEnd w:id="23"/>
    <w:bookmarkStart w:id="24" w:name="Xb3d31b53522dee807a9ba81c0f7751aff928073"/>
    <w:p>
      <w:pPr>
        <w:pStyle w:val="Heading2"/>
      </w:pPr>
      <w:r>
        <w:t xml:space="preserve">4. Methodology: A Geologist-Driven Approach for Chile Santiago</w:t>
      </w:r>
    </w:p>
    <w:p>
      <w:pPr>
        <w:pStyle w:val="FirstParagraph"/>
      </w:pPr>
      <w:r>
        <w:t xml:space="preserve">The research will be led by a principal Geologist with extensive field experience in Andean geology and urban hazard assessment. The methodology is designed for direct applicability within the Chile Santiago context:</w:t>
      </w:r>
    </w:p>
    <w:p>
      <w:pPr>
        <w:numPr>
          <w:ilvl w:val="0"/>
          <w:numId w:val="1002"/>
        </w:numPr>
        <w:pStyle w:val="Compact"/>
      </w:pPr>
      <w:r>
        <w:rPr>
          <w:bCs/>
          <w:b/>
        </w:rPr>
        <w:t xml:space="preserve">Phase 1 (Months 1-6):</w:t>
      </w:r>
      <w:r>
        <w:t xml:space="preserve"> </w:t>
      </w:r>
      <w:r>
        <w:t xml:space="preserve">Comprehensive literature review of Chilean geological surveys, historical seismic events (e.g., 2010 Maule earthquake impacts in Santiago), and existing urban planning documents. Site selection based on hazard history and development pressure.</w:t>
      </w:r>
    </w:p>
    <w:p>
      <w:pPr>
        <w:numPr>
          <w:ilvl w:val="0"/>
          <w:numId w:val="1002"/>
        </w:numPr>
        <w:pStyle w:val="Compact"/>
      </w:pPr>
      <w:r>
        <w:rPr>
          <w:bCs/>
          <w:b/>
        </w:rPr>
        <w:t xml:space="preserve">Phase 2 (Months 7-14):</w:t>
      </w:r>
      <w:r>
        <w:t xml:space="preserve"> </w:t>
      </w:r>
      <w:r>
        <w:t xml:space="preserve">Fieldwork conducted by the Geologist, including detailed geological mapping of selected slopes, soil sampling for laboratory geotechnical analysis (shear strength, permeability), deployment of monitoring sensors in partnership with local universities (e.g., University of Chile), and community consultations in high-risk neighborhoods to gather traditional knowledge on slope instability.</w:t>
      </w:r>
    </w:p>
    <w:p>
      <w:pPr>
        <w:numPr>
          <w:ilvl w:val="0"/>
          <w:numId w:val="1002"/>
        </w:numPr>
        <w:pStyle w:val="Compact"/>
      </w:pPr>
      <w:r>
        <w:rPr>
          <w:bCs/>
          <w:b/>
        </w:rPr>
        <w:t xml:space="preserve">Phase 3 (Months 15-18):</w:t>
      </w:r>
      <w:r>
        <w:t xml:space="preserve"> </w:t>
      </w:r>
      <w:r>
        <w:t xml:space="preserve">Data integration using GIS and geostatistical analysis. Development of the UGRI model, validation through simulation scenarios, and co-creation workshops with Santiago municipal stakeholders to refine the tool for practical use. Final report and open-access data repository.</w:t>
      </w:r>
    </w:p>
    <w:bookmarkEnd w:id="24"/>
    <w:bookmarkStart w:id="25" w:name="expected-outcomes-significance"/>
    <w:p>
      <w:pPr>
        <w:pStyle w:val="Heading2"/>
      </w:pPr>
      <w:r>
        <w:t xml:space="preserve">5. Expected Outcomes &amp; Significance</w:t>
      </w:r>
    </w:p>
    <w:p>
      <w:pPr>
        <w:pStyle w:val="FirstParagraph"/>
      </w:pPr>
      <w:r>
        <w:t xml:space="preserve">The successful execution of this Research Proposal will yield several transformative outcomes directly benefiting Chile Santiago:</w:t>
      </w:r>
    </w:p>
    <w:p>
      <w:pPr>
        <w:numPr>
          <w:ilvl w:val="0"/>
          <w:numId w:val="1003"/>
        </w:numPr>
        <w:pStyle w:val="Compact"/>
      </w:pPr>
      <w:r>
        <w:t xml:space="preserve">A new generation of high-resolution geological hazard maps for urban planning in Santiago, replacing outdated regional datasets.</w:t>
      </w:r>
    </w:p>
    <w:p>
      <w:pPr>
        <w:numPr>
          <w:ilvl w:val="0"/>
          <w:numId w:val="1003"/>
        </w:numPr>
        <w:pStyle w:val="Compact"/>
      </w:pPr>
      <w:r>
        <w:t xml:space="preserve">Quantitative understanding of the specific landslide thresholds relevant to Santiago's geology and climate, enabling more precise early warning systems.</w:t>
      </w:r>
    </w:p>
    <w:p>
      <w:pPr>
        <w:numPr>
          <w:ilvl w:val="0"/>
          <w:numId w:val="1003"/>
        </w:numPr>
        <w:pStyle w:val="Compact"/>
      </w:pPr>
      <w:r>
        <w:t xml:space="preserve">The Urban Geological Risk Index (UGRI), a practical decision-support tool that will empower municipal authorities in Chile Santiago to prioritize land-use planning, infrastructure reinforcement, and disaster mitigation investments based on scientific evidence.</w:t>
      </w:r>
    </w:p>
    <w:p>
      <w:pPr>
        <w:numPr>
          <w:ilvl w:val="0"/>
          <w:numId w:val="1003"/>
        </w:numPr>
        <w:pStyle w:val="Compact"/>
      </w:pPr>
      <w:r>
        <w:t xml:space="preserve">Established best practices for the role of the Geologist as an integral member of urban development teams in Chilean megacities, setting a precedent for national policy.</w:t>
      </w:r>
    </w:p>
    <w:p>
      <w:pPr>
        <w:pStyle w:val="FirstParagraph"/>
      </w:pPr>
      <w:r>
        <w:t xml:space="preserve">This work transcends academic interest; it is a critical investment in safeguarding Santiago's future. By providing actionable geoscientific insights directly to the decision-makers shaping Chile Santiago, this Research Proposal ensures that the expertise of the Geologist moves from the laboratory to the city hall, fundamentally enhancing urban resilience and protecting vulnerable communities.</w:t>
      </w:r>
    </w:p>
    <w:bookmarkEnd w:id="25"/>
    <w:bookmarkStart w:id="26" w:name="timeline-budget-summary"/>
    <w:p>
      <w:pPr>
        <w:pStyle w:val="Heading2"/>
      </w:pPr>
      <w:r>
        <w:t xml:space="preserve">6. Timeline &amp; Budget Summary</w:t>
      </w:r>
    </w:p>
    <w:p>
      <w:pPr>
        <w:pStyle w:val="FirstParagraph"/>
      </w:pPr>
      <w:r>
        <w:t xml:space="preserve">The 18-month project will follow a phased approach as outlined above. A modest budget allocation is required, focusing on fieldwork logistics (vehicle access in Santiago's challenging terrain), sensor deployment, GIS software licensing, laboratory analysis (primarily for soil samples collected within Chile Santiago), and essential personnel time for the lead Geologist and one technician. Funding is sought from Chilean national research councils (CONICYT) with a clear alignment to national priorities in disaster risk reduction (e.g., National Disaster Management Plan).</w:t>
      </w:r>
    </w:p>
    <w:bookmarkEnd w:id="26"/>
    <w:bookmarkStart w:id="27" w:name="conclusion"/>
    <w:p>
      <w:pPr>
        <w:pStyle w:val="Heading2"/>
      </w:pPr>
      <w:r>
        <w:t xml:space="preserve">7. Conclusion</w:t>
      </w:r>
    </w:p>
    <w:p>
      <w:pPr>
        <w:pStyle w:val="FirstParagraph"/>
      </w:pPr>
      <w:r>
        <w:t xml:space="preserve">Santiago, Chile, stands at a pivotal moment where geological understanding must inform its continued growth and resilience. This Research Proposal provides the roadmap for embedding the expertise of the Geologist directly into the urban fabric of Chile Santiago. It addresses a critical gap with practical, science-based solutions designed specifically for Santiago's unique geological and urban challenges. The successful implementation of this project will deliver tangible benefits: safer neighborhoods, more resilient infrastructure, and data-driven policies that protect lives and livelihoods in one of the world's most dynamic and hazard-prone cities. We propose this Research Proposal as an essential step towards ensuring that Chile Santiago not only endures but thrives within its demanding geological setting.</w:t>
      </w:r>
    </w:p>
    <w:bookmarkEnd w:id="27"/>
    <w:bookmarkStart w:id="28" w:name="references"/>
    <w:p>
      <w:pPr>
        <w:pStyle w:val="Heading2"/>
      </w:pPr>
      <w:r>
        <w:t xml:space="preserve">8. References</w:t>
      </w:r>
    </w:p>
    <w:p>
      <w:pPr>
        <w:pStyle w:val="FirstParagraph"/>
      </w:pPr>
      <w:r>
        <w:t xml:space="preserve">Díaz, J., et al. (2018). Urban Landslide Hazard Assessment in the Santiago Metropolitan Area: Integrating Remote Sensing and Field Data. *Journal of South American Earth Sciences*, 85, 45-60.</w:t>
      </w:r>
      <w:r>
        <w:br/>
      </w:r>
      <w:r>
        <w:t xml:space="preserve">SERNAGEOMIN. (2021). *National Seismic Hazard Map of Chile*. Santiago, Chile.</w:t>
      </w:r>
      <w:r>
        <w:br/>
      </w:r>
      <w:r>
        <w:t xml:space="preserve">Ministry of Public Works (Chile). (2019). *Santiago Metropolitan Urban Development Plan: Chapter on Geological Hazards*.</w:t>
      </w:r>
      <w:r>
        <w:br/>
      </w:r>
      <w:r>
        <w:t xml:space="preserve">Ojeda, F., et al. (2020). Geotechnical Characterization for Urban Expansion in Andean Foothills: Lessons from Santiago. *Engineering Geology*, 274, 105689.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Chile Santiago</dc:title>
  <dc:creator/>
  <cp:keywords/>
  <dcterms:created xsi:type="dcterms:W3CDTF">2026-07-23T05:48:05Z</dcterms:created>
  <dcterms:modified xsi:type="dcterms:W3CDTF">2026-07-23T05:48:05Z</dcterms:modified>
</cp:coreProperties>
</file>

<file path=docProps/custom.xml><?xml version="1.0" encoding="utf-8"?>
<Properties xmlns="http://schemas.openxmlformats.org/officeDocument/2006/custom-properties" xmlns:vt="http://schemas.openxmlformats.org/officeDocument/2006/docPropsVTypes"/>
</file>