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Dakar,</w:t>
      </w:r>
      <w:r>
        <w:t xml:space="preserve"> </w:t>
      </w:r>
      <w:r>
        <w:t xml:space="preserve">Senegal</w:t>
      </w:r>
    </w:p>
    <w:bookmarkStart w:id="30" w:name="Xe809f12de57c1e38b4ad5196a4923257633b78b"/>
    <w:p>
      <w:pPr>
        <w:pStyle w:val="Heading1"/>
      </w:pPr>
      <w:r>
        <w:t xml:space="preserve">Research Proposal: Geologist's Role in Sustainable Development of Dakar, Senegal</w:t>
      </w:r>
    </w:p>
    <w:bookmarkStart w:id="20" w:name="introduction-and-background"/>
    <w:p>
      <w:pPr>
        <w:pStyle w:val="Heading2"/>
      </w:pPr>
      <w:r>
        <w:t xml:space="preserve">1. Introduction and Background</w:t>
      </w:r>
    </w:p>
    <w:p>
      <w:pPr>
        <w:pStyle w:val="FirstParagraph"/>
      </w:pPr>
      <w:r>
        <w:t xml:space="preserve">The coastal metropolis of Dakar, Senegal, stands at a critical juncture where rapid urbanization intersects with complex geological challenges. As Africa's fastest-growing city with a population exceeding 4 million residents and projected to reach 7 million by 2035, Dakar faces mounting pressures from subsidence, coastal erosion, groundwater contamination, and seismic risks. This research proposal addresses the urgent need for specialized geological expertise to safeguard Senegal's capital. The role of the</w:t>
      </w:r>
      <w:r>
        <w:t xml:space="preserve"> </w:t>
      </w:r>
      <w:r>
        <w:rPr>
          <w:iCs/>
          <w:i/>
        </w:rPr>
        <w:t xml:space="preserve">Geologist</w:t>
      </w:r>
      <w:r>
        <w:t xml:space="preserve"> </w:t>
      </w:r>
      <w:r>
        <w:t xml:space="preserve">in Dakar is no longer merely academic but essential for national resilience. With 70% of Senegal's population relying on groundwater resources and coastal zones representing 60% of economic activity, understanding Dakar's subsurface geology is paramount to sustainable development. This study positions the</w:t>
      </w:r>
      <w:r>
        <w:t xml:space="preserve"> </w:t>
      </w:r>
      <w:r>
        <w:rPr>
          <w:iCs/>
          <w:i/>
        </w:rPr>
        <w:t xml:space="preserve">Geologist</w:t>
      </w:r>
      <w:r>
        <w:t xml:space="preserve"> </w:t>
      </w:r>
      <w:r>
        <w:t xml:space="preserve">as a pivotal agent in addressing Dakar's environmental vulnerabilities while advancing Senegal's Vision 2035 goals.</w:t>
      </w:r>
    </w:p>
    <w:bookmarkEnd w:id="20"/>
    <w:bookmarkStart w:id="21" w:name="problem-statement"/>
    <w:p>
      <w:pPr>
        <w:pStyle w:val="Heading2"/>
      </w:pPr>
      <w:r>
        <w:t xml:space="preserve">2. Problem Statement</w:t>
      </w:r>
    </w:p>
    <w:p>
      <w:pPr>
        <w:pStyle w:val="FirstParagraph"/>
      </w:pPr>
      <w:r>
        <w:t xml:space="preserve">Dakar's geological context presents multifaceted challenges requiring immediate attention. The city sits atop a complex stratigraphy of Miocene marine sediments, Pleistocene dunes, and Quaternary coastal deposits, rendering it highly susceptible to:</w:t>
      </w:r>
    </w:p>
    <w:p>
      <w:pPr>
        <w:numPr>
          <w:ilvl w:val="0"/>
          <w:numId w:val="1001"/>
        </w:numPr>
        <w:pStyle w:val="Compact"/>
      </w:pPr>
      <w:r>
        <w:rPr>
          <w:bCs/>
          <w:b/>
        </w:rPr>
        <w:t xml:space="preserve">Subsidence:</w:t>
      </w:r>
      <w:r>
        <w:t xml:space="preserve"> </w:t>
      </w:r>
      <w:r>
        <w:t xml:space="preserve">Unregulated groundwater extraction has caused 1-2 cm/year subsidence in central Dakar (UNEP, 2021), threatening infrastructure.</w:t>
      </w:r>
    </w:p>
    <w:p>
      <w:pPr>
        <w:numPr>
          <w:ilvl w:val="0"/>
          <w:numId w:val="1001"/>
        </w:numPr>
        <w:pStyle w:val="Compact"/>
      </w:pPr>
      <w:r>
        <w:rPr>
          <w:bCs/>
          <w:b/>
        </w:rPr>
        <w:t xml:space="preserve">Coastal Erosion:</w:t>
      </w:r>
      <w:r>
        <w:t xml:space="preserve"> </w:t>
      </w:r>
      <w:r>
        <w:t xml:space="preserve">Annual shoreline retreat of 5-8 meters endangers critical infrastructure like the Ngor Port and coastal highways.</w:t>
      </w:r>
    </w:p>
    <w:p>
      <w:pPr>
        <w:numPr>
          <w:ilvl w:val="0"/>
          <w:numId w:val="1001"/>
        </w:numPr>
        <w:pStyle w:val="Compact"/>
      </w:pPr>
      <w:r>
        <w:rPr>
          <w:bCs/>
          <w:b/>
        </w:rPr>
        <w:t xml:space="preserve">Groundwater Quality:</w:t>
      </w:r>
      <w:r>
        <w:t xml:space="preserve"> </w:t>
      </w:r>
      <w:r>
        <w:t xml:space="preserve">Salinization affects 40% of wells in suburban areas, compromising water security for 2 million residents.</w:t>
      </w:r>
    </w:p>
    <w:p>
      <w:pPr>
        <w:pStyle w:val="FirstParagraph"/>
      </w:pPr>
      <w:r>
        <w:t xml:space="preserve">Despite these risks, Senegal lacks a dedicated geological monitoring framework. Current assessments rely on outdated colonial-era data and fragmented studies. This gap jeopardizes Dakar's status as West Africa's economic hub and violates Senegal's commitment to the UN Sustainable Development Goals (SDGs 6, 11, and 13). The absence of a</w:t>
      </w:r>
      <w:r>
        <w:t xml:space="preserve"> </w:t>
      </w:r>
      <w:r>
        <w:rPr>
          <w:iCs/>
          <w:i/>
        </w:rPr>
        <w:t xml:space="preserve">Geologist</w:t>
      </w:r>
      <w:r>
        <w:t xml:space="preserve"> </w:t>
      </w:r>
      <w:r>
        <w:t xml:space="preserve">leading integrated field investigations in Dakar represents a critical institutional vulnerability.</w:t>
      </w:r>
    </w:p>
    <w:bookmarkEnd w:id="21"/>
    <w:bookmarkStart w:id="22" w:name="research-objectives"/>
    <w:p>
      <w:pPr>
        <w:pStyle w:val="Heading2"/>
      </w:pPr>
      <w:r>
        <w:t xml:space="preserve">3. Research Objectives</w:t>
      </w:r>
    </w:p>
    <w:p>
      <w:pPr>
        <w:pStyle w:val="FirstParagraph"/>
      </w:pPr>
      <w:r>
        <w:t xml:space="preserve">This project establishes three core objectives for the lead</w:t>
      </w:r>
      <w:r>
        <w:t xml:space="preserve"> </w:t>
      </w:r>
      <w:r>
        <w:rPr>
          <w:iCs/>
          <w:i/>
        </w:rPr>
        <w:t xml:space="preserve">Geologist</w:t>
      </w:r>
      <w:r>
        <w:t xml:space="preserve"> </w:t>
      </w:r>
      <w:r>
        <w:t xml:space="preserve">to address Dakar's geological challenges:</w:t>
      </w:r>
    </w:p>
    <w:p>
      <w:pPr>
        <w:numPr>
          <w:ilvl w:val="0"/>
          <w:numId w:val="1002"/>
        </w:numPr>
        <w:pStyle w:val="Compact"/>
      </w:pPr>
      <w:r>
        <w:rPr>
          <w:bCs/>
          <w:b/>
        </w:rPr>
        <w:t xml:space="preserve">Spatial Mapping of Subsurface Vulnerabilities:</w:t>
      </w:r>
      <w:r>
        <w:t xml:space="preserve"> </w:t>
      </w:r>
      <w:r>
        <w:t xml:space="preserve">Create high-resolution 3D geological models of Dakar's coastal and urban zones using geophysical surveys (Magnetotellurics, Ground-Penetrating Radar) to map aquifer systems, subsidence hotspots, and erosion trajectories.</w:t>
      </w:r>
    </w:p>
    <w:p>
      <w:pPr>
        <w:numPr>
          <w:ilvl w:val="0"/>
          <w:numId w:val="1002"/>
        </w:numPr>
        <w:pStyle w:val="Compact"/>
      </w:pPr>
      <w:r>
        <w:rPr>
          <w:bCs/>
          <w:b/>
        </w:rPr>
        <w:t xml:space="preserve">Groundwater Sustainability Assessment:</w:t>
      </w:r>
      <w:r>
        <w:t xml:space="preserve"> </w:t>
      </w:r>
      <w:r>
        <w:t xml:space="preserve">Analyze water-rock interactions in Dakar's aquifers through hydrochemical sampling and isotopic tracing to identify salinization sources and recharge pathways.</w:t>
      </w:r>
    </w:p>
    <w:p>
      <w:pPr>
        <w:numPr>
          <w:ilvl w:val="0"/>
          <w:numId w:val="1002"/>
        </w:numPr>
        <w:pStyle w:val="Compact"/>
      </w:pPr>
      <w:r>
        <w:rPr>
          <w:bCs/>
          <w:b/>
        </w:rPr>
        <w:t xml:space="preserve">Clinical Risk-Response Framework:</w:t>
      </w:r>
      <w:r>
        <w:t xml:space="preserve"> </w:t>
      </w:r>
      <w:r>
        <w:t xml:space="preserve">Develop a geologically informed early-warning system for coastal hazards, integrating satellite remote sensing (Sentinel-1/2) with on-ground validation by the</w:t>
      </w:r>
      <w:r>
        <w:t xml:space="preserve"> </w:t>
      </w:r>
      <w:r>
        <w:rPr>
          <w:iCs/>
          <w:i/>
        </w:rPr>
        <w:t xml:space="preserve">Geologist</w:t>
      </w:r>
      <w:r>
        <w:t xml:space="preserve">.</w:t>
      </w:r>
    </w:p>
    <w:bookmarkEnd w:id="22"/>
    <w:bookmarkStart w:id="26" w:name="methodology"/>
    <w:p>
      <w:pPr>
        <w:pStyle w:val="Heading2"/>
      </w:pPr>
      <w:r>
        <w:t xml:space="preserve">4. Methodology</w:t>
      </w:r>
    </w:p>
    <w:p>
      <w:pPr>
        <w:pStyle w:val="FirstParagraph"/>
      </w:pPr>
      <w:r>
        <w:t xml:space="preserve">The proposed research employs a multi-disciplinary methodology designed for Dakar's unique context:</w:t>
      </w:r>
    </w:p>
    <w:bookmarkStart w:id="23" w:name="X4862c199536fb023296e29bc56d7256e0cbcd35"/>
    <w:p>
      <w:pPr>
        <w:pStyle w:val="Heading3"/>
      </w:pPr>
      <w:r>
        <w:t xml:space="preserve">Phase 1: Baseline Data Synthesis (Months 1-4)</w:t>
      </w:r>
    </w:p>
    <w:p>
      <w:pPr>
        <w:numPr>
          <w:ilvl w:val="0"/>
          <w:numId w:val="1003"/>
        </w:numPr>
        <w:pStyle w:val="Compact"/>
      </w:pPr>
      <w:r>
        <w:t xml:space="preserve">Compile and digitize Senegal's Geological Survey archives (pre-2005) and satellite imagery.</w:t>
      </w:r>
    </w:p>
    <w:p>
      <w:pPr>
        <w:numPr>
          <w:ilvl w:val="0"/>
          <w:numId w:val="1003"/>
        </w:numPr>
        <w:pStyle w:val="Compact"/>
      </w:pPr>
      <w:r>
        <w:t xml:space="preserve">Coordinate with Dakar's Urban Planning Directorate to access municipal infrastructure data.</w:t>
      </w:r>
    </w:p>
    <w:p>
      <w:pPr>
        <w:numPr>
          <w:ilvl w:val="0"/>
          <w:numId w:val="1003"/>
        </w:numPr>
        <w:pStyle w:val="Compact"/>
      </w:pPr>
      <w:r>
        <w:t xml:space="preserve">Conduct stakeholder workshops with the Senegalese Ministry of Environment, Water Resources, and Local Communities in urban peripheries (e.g., Guédiawaye, Pikine).</w:t>
      </w:r>
    </w:p>
    <w:bookmarkEnd w:id="23"/>
    <w:bookmarkStart w:id="24" w:name="Xf35e574f436f44921c15a04c654be2f72615902"/>
    <w:p>
      <w:pPr>
        <w:pStyle w:val="Heading3"/>
      </w:pPr>
      <w:r>
        <w:t xml:space="preserve">Phase 2: Field Geology Campaign (Months 5-10)</w:t>
      </w:r>
    </w:p>
    <w:p>
      <w:pPr>
        <w:numPr>
          <w:ilvl w:val="0"/>
          <w:numId w:val="1004"/>
        </w:numPr>
        <w:pStyle w:val="Compact"/>
      </w:pPr>
      <w:r>
        <w:rPr>
          <w:iCs/>
          <w:i/>
        </w:rPr>
        <w:t xml:space="preserve">Geologist</w:t>
      </w:r>
      <w:r>
        <w:t xml:space="preserve">-led field teams will conduct systematic soil coring across 50 strategic sites in Dakar's coastal belt.</w:t>
      </w:r>
    </w:p>
    <w:p>
      <w:pPr>
        <w:numPr>
          <w:ilvl w:val="0"/>
          <w:numId w:val="1004"/>
        </w:numPr>
        <w:pStyle w:val="Compact"/>
      </w:pPr>
      <w:r>
        <w:t xml:space="preserve">Deploy portable XRF spectrometers for real-time mineral analysis of sediment layers.</w:t>
      </w:r>
    </w:p>
    <w:p>
      <w:pPr>
        <w:numPr>
          <w:ilvl w:val="0"/>
          <w:numId w:val="1004"/>
        </w:numPr>
        <w:pStyle w:val="Compact"/>
      </w:pPr>
      <w:r>
        <w:t xml:space="preserve">Install 12 permanent groundwater monitoring wells with IoT sensors to track salinity and level fluctuations.</w:t>
      </w:r>
    </w:p>
    <w:bookmarkEnd w:id="24"/>
    <w:bookmarkStart w:id="25" w:name="Xe6fc6c089ee5bcb15049392dd6dd6d7efce7926"/>
    <w:p>
      <w:pPr>
        <w:pStyle w:val="Heading3"/>
      </w:pPr>
      <w:r>
        <w:t xml:space="preserve">Phase 3: Data Integration and Modeling (Months 11-20)</w:t>
      </w:r>
    </w:p>
    <w:p>
      <w:pPr>
        <w:numPr>
          <w:ilvl w:val="0"/>
          <w:numId w:val="1005"/>
        </w:numPr>
        <w:pStyle w:val="Compact"/>
      </w:pPr>
      <w:r>
        <w:t xml:space="preserve">Create GIS-based hazard maps using Machine Learning algorithms trained on geophysical data.</w:t>
      </w:r>
    </w:p>
    <w:p>
      <w:pPr>
        <w:numPr>
          <w:ilvl w:val="0"/>
          <w:numId w:val="1005"/>
        </w:numPr>
        <w:pStyle w:val="Compact"/>
      </w:pPr>
      <w:r>
        <w:t xml:space="preserve">Validate models against historical erosion events (e.g., 2020 Ndaka Beach collapse).</w:t>
      </w:r>
    </w:p>
    <w:p>
      <w:pPr>
        <w:numPr>
          <w:ilvl w:val="0"/>
          <w:numId w:val="1005"/>
        </w:numPr>
        <w:pStyle w:val="Compact"/>
      </w:pPr>
      <w:r>
        <w:t xml:space="preserve">Develop a risk-scoring protocol for municipal planners to prioritize infrastructure protection.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with direct applicability in Senegal Dakar:</w:t>
      </w:r>
    </w:p>
    <w:p>
      <w:pPr>
        <w:numPr>
          <w:ilvl w:val="0"/>
          <w:numId w:val="1006"/>
        </w:numPr>
        <w:pStyle w:val="Compact"/>
      </w:pPr>
      <w:r>
        <w:rPr>
          <w:bCs/>
          <w:b/>
        </w:rPr>
        <w:t xml:space="preserve">Geological Hazard Atlas:</w:t>
      </w:r>
      <w:r>
        <w:t xml:space="preserve"> </w:t>
      </w:r>
      <w:r>
        <w:t xml:space="preserve">A publicly accessible digital map identifying high-risk zones for subsidence, erosion, and aquifer depletion. This tool will empower Dakar's Urban Planning Agency to revise building codes and coastal development permits.</w:t>
      </w:r>
    </w:p>
    <w:p>
      <w:pPr>
        <w:numPr>
          <w:ilvl w:val="0"/>
          <w:numId w:val="1006"/>
        </w:numPr>
        <w:pStyle w:val="Compact"/>
      </w:pPr>
      <w:r>
        <w:rPr>
          <w:bCs/>
          <w:b/>
        </w:rPr>
        <w:t xml:space="preserve">Sustainable Water Management Protocol:</w:t>
      </w:r>
      <w:r>
        <w:t xml:space="preserve"> </w:t>
      </w:r>
      <w:r>
        <w:t xml:space="preserve">A science-based framework for groundwater regulation in Senegal's National Water Policy, directly reducing the 30% current water wastage rate in Dakar.</w:t>
      </w:r>
    </w:p>
    <w:p>
      <w:pPr>
        <w:numPr>
          <w:ilvl w:val="0"/>
          <w:numId w:val="1006"/>
        </w:numPr>
        <w:pStyle w:val="Compact"/>
      </w:pPr>
      <w:r>
        <w:rPr>
          <w:bCs/>
          <w:b/>
        </w:rPr>
        <w:t xml:space="preserve">Capacity Building Framework:</w:t>
      </w:r>
      <w:r>
        <w:t xml:space="preserve"> </w:t>
      </w:r>
      <w:r>
        <w:t xml:space="preserve">Training modules for Senegalese geology students at Cheikh Anta Diop University (UCAD) to institutionalize geological expertise within Dakar's technical workforce.</w:t>
      </w:r>
    </w:p>
    <w:p>
      <w:pPr>
        <w:pStyle w:val="FirstParagraph"/>
      </w:pPr>
      <w:r>
        <w:t xml:space="preserve">The significance extends beyond Dakar: As the first comprehensive geological study of Senegal's capital, this project will establish a replicable model for other coastal African cities facing similar pressures. For Senegal, it directly supports national priorities in climate adaptation and food/water security. Crucially, the role of the</w:t>
      </w:r>
      <w:r>
        <w:t xml:space="preserve"> </w:t>
      </w:r>
      <w:r>
        <w:rPr>
          <w:iCs/>
          <w:i/>
        </w:rPr>
        <w:t xml:space="preserve">Geologist</w:t>
      </w:r>
      <w:r>
        <w:t xml:space="preserve"> </w:t>
      </w:r>
      <w:r>
        <w:t xml:space="preserve">transcends data collection—it positions them as a policy influencer who translates subsurface complexity into actionable urban strategies.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Dakar-Specific Focus</w:t>
            </w:r>
          </w:p>
        </w:tc>
      </w:tr>
      <w:tr>
        <w:tc>
          <w:tcPr/>
          <w:p>
            <w:pPr>
              <w:pStyle w:val="Compact"/>
              <w:jc w:val="left"/>
            </w:pPr>
            <w:r>
              <w:t xml:space="preserve">Months 1-4</w:t>
            </w:r>
          </w:p>
        </w:tc>
        <w:tc>
          <w:tcPr/>
          <w:p>
            <w:pPr>
              <w:pStyle w:val="Compact"/>
              <w:jc w:val="left"/>
            </w:pPr>
            <w:r>
              <w:t xml:space="preserve">Data compilation, stakeholder engagement</w:t>
            </w:r>
          </w:p>
        </w:tc>
        <w:tc>
          <w:tcPr/>
          <w:p>
            <w:pPr>
              <w:pStyle w:val="Compact"/>
              <w:jc w:val="left"/>
            </w:pPr>
            <w:r>
              <w:t xml:space="preserve">Collaboration with Dakar City Council; community workshops in Fann and Almadies</w:t>
            </w:r>
          </w:p>
        </w:tc>
      </w:tr>
      <w:tr>
        <w:tc>
          <w:tcPr/>
          <w:p>
            <w:pPr>
              <w:pStyle w:val="Compact"/>
              <w:jc w:val="left"/>
            </w:pPr>
            <w:r>
              <w:t xml:space="preserve">Months 5-10</w:t>
            </w:r>
          </w:p>
        </w:tc>
        <w:tc>
          <w:tcPr/>
          <w:p>
            <w:pPr>
              <w:pStyle w:val="Compact"/>
              <w:jc w:val="left"/>
            </w:pPr>
            <w:r>
              <w:t xml:space="preserve">Field campaigns, sensor deployment</w:t>
            </w:r>
          </w:p>
        </w:tc>
        <w:tc>
          <w:tcPr/>
          <w:p>
            <w:pPr>
              <w:pStyle w:val="Compact"/>
              <w:jc w:val="left"/>
            </w:pPr>
            <w:r>
              <w:t xml:space="preserve">Coastal surveys along the "Sahel" shoreline; groundwater testing in suburbia</w:t>
            </w:r>
          </w:p>
        </w:tc>
      </w:tr>
      <w:tr>
        <w:tc>
          <w:tcPr/>
          <w:p>
            <w:pPr>
              <w:pStyle w:val="Compact"/>
              <w:jc w:val="left"/>
            </w:pPr>
            <w:r>
              <w:t xml:space="preserve">Months 11-20</w:t>
            </w:r>
          </w:p>
        </w:tc>
        <w:tc>
          <w:tcPr/>
          <w:p>
            <w:pPr>
              <w:pStyle w:val="Compact"/>
              <w:jc w:val="left"/>
            </w:pPr>
            <w:r>
              <w:t xml:space="preserve">Data modeling, policy integration</w:t>
            </w:r>
          </w:p>
        </w:tc>
        <w:tc>
          <w:tcPr/>
          <w:p>
            <w:pPr>
              <w:pStyle w:val="Compact"/>
              <w:jc w:val="left"/>
            </w:pPr>
            <w:r>
              <w:t xml:space="preserve">Presentation to Senegal's National Council for Urban Planning; UCAD curriculum development</w:t>
            </w:r>
          </w:p>
        </w:tc>
      </w:tr>
    </w:tbl>
    <w:bookmarkEnd w:id="28"/>
    <w:bookmarkStart w:id="29" w:name="Xf1c7d185adba7340d1a01ca1d5a002b7a359b62"/>
    <w:p>
      <w:pPr>
        <w:pStyle w:val="Heading2"/>
      </w:pPr>
      <w:r>
        <w:t xml:space="preserve">7. Conclusion: The Geologist as Dakar's Geological Sentinel</w:t>
      </w:r>
    </w:p>
    <w:p>
      <w:pPr>
        <w:pStyle w:val="FirstParagraph"/>
      </w:pPr>
      <w:r>
        <w:t xml:space="preserve">Senegal Dakar stands at the crossroads of opportunity and risk where geological knowledge is the cornerstone of survival. This research proposal defines a clear pathway for the</w:t>
      </w:r>
      <w:r>
        <w:t xml:space="preserve"> </w:t>
      </w:r>
      <w:r>
        <w:rPr>
          <w:iCs/>
          <w:i/>
        </w:rPr>
        <w:t xml:space="preserve">Geologist</w:t>
      </w:r>
      <w:r>
        <w:t xml:space="preserve"> </w:t>
      </w:r>
      <w:r>
        <w:t xml:space="preserve">to transition from passive observer to active guardian of urban resilience. By establishing Dakar's first integrated geological monitoring system, we equip Senegal with an indispensable tool for climate-proofing its capital. The proposed work aligns with Senegal's National Strategy on Adaptation to Climate Change (2023) and the African Union's Agenda 2063, positioning the</w:t>
      </w:r>
      <w:r>
        <w:t xml:space="preserve"> </w:t>
      </w:r>
      <w:r>
        <w:rPr>
          <w:iCs/>
          <w:i/>
        </w:rPr>
        <w:t xml:space="preserve">Geologist</w:t>
      </w:r>
      <w:r>
        <w:t xml:space="preserve"> </w:t>
      </w:r>
      <w:r>
        <w:t xml:space="preserve">as a strategic asset in national development. With Dakar's coastline shrinking annually by an average of 7 meters, delaying this research risks irreversible loss of infrastructure, livelihoods, and cultural heritage. We therefore urge immediate investment in geological science as Senegal's most critical adaptation measure—where every meter of data collected is a meter secured for future generations.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Role in Sustainable Development of Dakar, Senegal</dc:title>
  <dc:creator/>
  <dc:language>en</dc:language>
  <cp:keywords/>
  <dcterms:created xsi:type="dcterms:W3CDTF">2026-07-21T15:13:02Z</dcterms:created>
  <dcterms:modified xsi:type="dcterms:W3CDTF">2026-07-21T15:13:02Z</dcterms:modified>
</cp:coreProperties>
</file>

<file path=docProps/custom.xml><?xml version="1.0" encoding="utf-8"?>
<Properties xmlns="http://schemas.openxmlformats.org/officeDocument/2006/custom-properties" xmlns:vt="http://schemas.openxmlformats.org/officeDocument/2006/docPropsVTypes"/>
</file>