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Switzerland</w:t>
      </w:r>
      <w:r>
        <w:t xml:space="preserve"> </w:t>
      </w:r>
      <w:r>
        <w:t xml:space="preserve">Zurich</w:t>
      </w:r>
    </w:p>
    <w:bookmarkStart w:id="28" w:name="Xf473a35c4189d5288f4c7f27497417ecdf71d4a"/>
    <w:p>
      <w:pPr>
        <w:pStyle w:val="Heading1"/>
      </w:pPr>
      <w:r>
        <w:t xml:space="preserve">Research Proposal: Integrating Advanced Geological Expertise for Climate Resilience and Sustainable Urban Planning in Switzerland Zurich</w:t>
      </w:r>
    </w:p>
    <w:bookmarkStart w:id="20" w:name="abstract"/>
    <w:p>
      <w:pPr>
        <w:pStyle w:val="Heading2"/>
      </w:pPr>
      <w:r>
        <w:t xml:space="preserve">Abstract</w:t>
      </w:r>
    </w:p>
    <w:p>
      <w:pPr>
        <w:pStyle w:val="FirstParagraph"/>
      </w:pPr>
      <w:r>
        <w:t xml:space="preserve">This Research Proposal outlines a critical initiative to deploy a specialized Geologist within the urban and geological context of Zurich, Switzerland. The project directly addresses pressing challenges at the intersection of rapid urbanization, climate change impacts on alpine geology, and Switzerland's national sustainability objectives. By establishing a dedicated Geologist position focused exclusively on Zurich's unique geological framework—including its glacial lake deposits, tectonic history, and subsurface stability—the research aims to generate actionable data for municipal planning. This proposal is not merely an academic exercise; it constitutes a strategic investment in the long-term resilience of Switzerland Zurich as a global hub for sustainability and innovation. The work will produce foundational knowledge applicable across Switzerland's urban centers while positioning Zurich at the forefront of geologically informed urban development.</w:t>
      </w:r>
    </w:p>
    <w:bookmarkEnd w:id="20"/>
    <w:bookmarkStart w:id="21" w:name="Xa6d2955030c35f9a7ae90c5e40dee4745227dbc"/>
    <w:p>
      <w:pPr>
        <w:pStyle w:val="Heading2"/>
      </w:pPr>
      <w:r>
        <w:t xml:space="preserve">1. Introduction: The Imperative for Geoscientific Leadership in Zurich</w:t>
      </w:r>
    </w:p>
    <w:p>
      <w:pPr>
        <w:pStyle w:val="FirstParagraph"/>
      </w:pPr>
      <w:r>
        <w:t xml:space="preserve">Zurich, Switzerland, stands as a paradigm of modern urban success yet faces escalating geological challenges. Nestled on the northeastern shore of Lake Zürich, built upon complex glacial moraines and alluvial plains overlying Precambrian bedrock, the city's infrastructure is intrinsically linked to its geological foundation. Climate change intensifies these challenges through increased precipitation variability, permafrost degradation in nearby alpine zones affecting slope stability, and heightened flood risks along river valleys. Switzerland’s Federal Office for the Environment (FOEN) explicitly identifies urban geology as a key pillar of national climate adaptation strategy. This underscores the urgent need for a dedicated Geologist with specialized expertise to translate geological complexity into practical solutions for Zurich's municipal authorities and regional planning bodies.</w:t>
      </w:r>
    </w:p>
    <w:bookmarkEnd w:id="21"/>
    <w:bookmarkStart w:id="22" w:name="Xf546c7c3a9bd837835524b55912889818c4677f"/>
    <w:p>
      <w:pPr>
        <w:pStyle w:val="Heading2"/>
      </w:pPr>
      <w:r>
        <w:t xml:space="preserve">2. Problem Statement: The Gap in Zurich's Geological Resource Management</w:t>
      </w:r>
    </w:p>
    <w:p>
      <w:pPr>
        <w:pStyle w:val="FirstParagraph"/>
      </w:pPr>
      <w:r>
        <w:t xml:space="preserve">Current geological assessments within Switzerland, while robust at regional scales, lack the granular, city-specific focus required for Zurich’s unique urban environment. Existing datasets often fail to integrate real-time subsurface monitoring with climate projections or detailed building vulnerability analysis. This gap impedes evidence-based decision-making for critical infrastructure like the Zurich U-Bahn network (which traverses complex aquifers), new high-rise developments on former lakebeds, and flood mitigation projects along the Sihl and Limmat rivers. The absence of a continuously engaged, on-the-ground Geologist within Zurich's core planning ecosystem represents a significant vulnerability. This Research Proposal directly targets this critical deficit by advocating for the establishment of a permanent Geologist role embedded within Zurich's municipal geoscience framework.</w:t>
      </w:r>
    </w:p>
    <w:bookmarkEnd w:id="22"/>
    <w:bookmarkStart w:id="23" w:name="X6c7192c29ed998e2c0c1e5a38115d31caa21795"/>
    <w:p>
      <w:pPr>
        <w:pStyle w:val="Heading2"/>
      </w:pPr>
      <w:r>
        <w:t xml:space="preserve">3. Research Objectives: A Zurich-Centric Geological Action Plan</w:t>
      </w:r>
    </w:p>
    <w:p>
      <w:pPr>
        <w:pStyle w:val="FirstParagraph"/>
      </w:pPr>
      <w:r>
        <w:t xml:space="preserve">The core mission of this research is to empower Switzerland Zurich through the expertise of a dedicated Geologist. Specific objectives include:</w:t>
      </w:r>
    </w:p>
    <w:p>
      <w:pPr>
        <w:numPr>
          <w:ilvl w:val="0"/>
          <w:numId w:val="1001"/>
        </w:numPr>
        <w:pStyle w:val="Compact"/>
      </w:pPr>
      <w:r>
        <w:rPr>
          <w:bCs/>
          <w:b/>
        </w:rPr>
        <w:t xml:space="preserve">Objective 1:</w:t>
      </w:r>
      <w:r>
        <w:t xml:space="preserve"> </w:t>
      </w:r>
      <w:r>
        <w:t xml:space="preserve">Develop a high-resolution, climate-resilient geological model of Zurich's subsurface (down to 50m depth) integrating historical data, LiDAR topography, and modern geophysical surveys.</w:t>
      </w:r>
    </w:p>
    <w:p>
      <w:pPr>
        <w:numPr>
          <w:ilvl w:val="0"/>
          <w:numId w:val="1001"/>
        </w:numPr>
        <w:pStyle w:val="Compact"/>
      </w:pPr>
      <w:r>
        <w:rPr>
          <w:bCs/>
          <w:b/>
        </w:rPr>
        <w:t xml:space="preserve">Objective 2:</w:t>
      </w:r>
      <w:r>
        <w:t xml:space="preserve"> </w:t>
      </w:r>
      <w:r>
        <w:t xml:space="preserve">Assess the vulnerability of critical urban infrastructure (transportation networks, building foundations) to evolving geological hazards such as liquefaction during extreme rainfall and ground subsidence due to groundwater fluctuations.</w:t>
      </w:r>
    </w:p>
    <w:p>
      <w:pPr>
        <w:numPr>
          <w:ilvl w:val="0"/>
          <w:numId w:val="1001"/>
        </w:numPr>
        <w:pStyle w:val="Compact"/>
      </w:pPr>
      <w:r>
        <w:rPr>
          <w:bCs/>
          <w:b/>
        </w:rPr>
        <w:t xml:space="preserve">Objective 3:</w:t>
      </w:r>
      <w:r>
        <w:t xml:space="preserve"> </w:t>
      </w:r>
      <w:r>
        <w:t xml:space="preserve">Create an accessible digital platform for municipal planners, architects, and emergency services within Switzerland Zurich that visualizes real-time geological risk data derived from the Geologist's analysis.</w:t>
      </w:r>
    </w:p>
    <w:bookmarkEnd w:id="23"/>
    <w:bookmarkStart w:id="24" w:name="Xf73eecd15b19e1e07cd03c9c882393146c74815"/>
    <w:p>
      <w:pPr>
        <w:pStyle w:val="Heading2"/>
      </w:pPr>
      <w:r>
        <w:t xml:space="preserve">4. Methodology: Grounded in Swiss Geological Practice</w:t>
      </w:r>
    </w:p>
    <w:p>
      <w:pPr>
        <w:pStyle w:val="FirstParagraph"/>
      </w:pPr>
      <w:r>
        <w:t xml:space="preserve">This project will leverage Switzerland's world-class geoscience infrastructure while focusing intensely on Zurich. The appointed Geologist will:</w:t>
      </w:r>
    </w:p>
    <w:p>
      <w:pPr>
        <w:numPr>
          <w:ilvl w:val="0"/>
          <w:numId w:val="1002"/>
        </w:numPr>
        <w:pStyle w:val="Compact"/>
      </w:pPr>
      <w:r>
        <w:t xml:space="preserve">Collaborate with swisstopo (Swiss Federal Office of Topography) and the Swiss Geological Survey for authoritative baseline data.</w:t>
      </w:r>
    </w:p>
    <w:p>
      <w:pPr>
        <w:numPr>
          <w:ilvl w:val="0"/>
          <w:numId w:val="1002"/>
        </w:numPr>
        <w:pStyle w:val="Compact"/>
      </w:pPr>
      <w:r>
        <w:t xml:space="preserve">Deploy non-invasive geophysical techniques (electrical resistivity tomography, ground-penetrating radar) across key urban zones in Zurich, prioritizing areas of high development pressure and known geological susceptibility.</w:t>
      </w:r>
    </w:p>
    <w:p>
      <w:pPr>
        <w:numPr>
          <w:ilvl w:val="0"/>
          <w:numId w:val="1002"/>
        </w:numPr>
        <w:pStyle w:val="Compact"/>
      </w:pPr>
      <w:r>
        <w:t xml:space="preserve">Integrate climate modeling outputs from the Swiss Federal Institute of Meteorology and Climate Research (MeteoSwiss) with subsurface data to project future hazards under IPCC scenarios.</w:t>
      </w:r>
    </w:p>
    <w:p>
      <w:pPr>
        <w:numPr>
          <w:ilvl w:val="0"/>
          <w:numId w:val="1002"/>
        </w:numPr>
        <w:pStyle w:val="Compact"/>
      </w:pPr>
      <w:r>
        <w:t xml:space="preserve">Work directly within Zurich's Urban Development Department, translating findings into clear technical guidelines for construction permits and infrastructure renewal projects.</w:t>
      </w:r>
    </w:p>
    <w:bookmarkEnd w:id="24"/>
    <w:bookmarkStart w:id="25" w:name="Xfc7f174b1eac845e2ce165856d5ef9862206349"/>
    <w:p>
      <w:pPr>
        <w:pStyle w:val="Heading2"/>
      </w:pPr>
      <w:r>
        <w:t xml:space="preserve">5. Expected Outcomes and Impact on Switzerland Zurich</w:t>
      </w:r>
    </w:p>
    <w:p>
      <w:pPr>
        <w:pStyle w:val="FirstParagraph"/>
      </w:pPr>
      <w:r>
        <w:t xml:space="preserve">The outcomes will deliver transformative value specifically for Switzerland Zurich. The high-resolution geological model will become the authoritative reference for municipal planning, directly supporting Zurich's ambitious "Climate Neutrality 2040" strategy by preventing costly infrastructure damage from avoidable geological risks. The digital risk platform will empower decision-makers with actionable intelligence, reducing project delays and construction costs – a critical factor for Switzerland's competitive economy. Furthermore, the role of the Geologist will catalyze knowledge transfer to local engineering firms and ETH Zurich's geology department, strengthening Switzerland's national geoscience capacity. This initiative positions Zurich as a global leader in urban geoscience, setting an international benchmark for cities facing similar challenges.</w:t>
      </w:r>
    </w:p>
    <w:bookmarkEnd w:id="25"/>
    <w:bookmarkStart w:id="26" w:name="Xe11095aeb451a094d9728e2eb33eeba5e06c643"/>
    <w:p>
      <w:pPr>
        <w:pStyle w:val="Heading2"/>
      </w:pPr>
      <w:r>
        <w:t xml:space="preserve">6. Project Timeline and Resource Requirements</w:t>
      </w:r>
    </w:p>
    <w:p>
      <w:pPr>
        <w:pStyle w:val="FirstParagraph"/>
      </w:pPr>
      <w:r>
        <w:t xml:space="preserve">The proposed research spans 36 months and requires the dedicated expertise of one full-time Geologist (with PhD in Engineering Geology or equivalent Swiss accreditation). Key phases include:</w:t>
      </w:r>
    </w:p>
    <w:p>
      <w:pPr>
        <w:numPr>
          <w:ilvl w:val="0"/>
          <w:numId w:val="1003"/>
        </w:numPr>
        <w:pStyle w:val="Compact"/>
      </w:pPr>
      <w:r>
        <w:rPr>
          <w:bCs/>
          <w:b/>
        </w:rPr>
        <w:t xml:space="preserve">Months 1-12:</w:t>
      </w:r>
      <w:r>
        <w:t xml:space="preserve"> </w:t>
      </w:r>
      <w:r>
        <w:t xml:space="preserve">Comprehensive data integration, high-priority site selection, initial geophysical surveys.</w:t>
      </w:r>
    </w:p>
    <w:p>
      <w:pPr>
        <w:numPr>
          <w:ilvl w:val="0"/>
          <w:numId w:val="1003"/>
        </w:numPr>
        <w:pStyle w:val="Compact"/>
      </w:pPr>
      <w:r>
        <w:rPr>
          <w:bCs/>
          <w:b/>
        </w:rPr>
        <w:t xml:space="preserve">Months 13-24:</w:t>
      </w:r>
      <w:r>
        <w:t xml:space="preserve"> </w:t>
      </w:r>
      <w:r>
        <w:t xml:space="preserve">Advanced modeling, vulnerability assessment of critical infrastructure networks.</w:t>
      </w:r>
    </w:p>
    <w:p>
      <w:pPr>
        <w:numPr>
          <w:ilvl w:val="0"/>
          <w:numId w:val="1003"/>
        </w:numPr>
        <w:pStyle w:val="Compact"/>
      </w:pPr>
      <w:r>
        <w:rPr>
          <w:bCs/>
          <w:b/>
        </w:rPr>
        <w:t xml:space="preserve">Months 25-36:</w:t>
      </w:r>
      <w:r>
        <w:t xml:space="preserve"> </w:t>
      </w:r>
      <w:r>
        <w:t xml:space="preserve">Platform development &amp; deployment, stakeholder training workshops across Zurich municipal departments, final report and national dissemination strategy.</w:t>
      </w:r>
    </w:p>
    <w:p>
      <w:pPr>
        <w:pStyle w:val="FirstParagraph"/>
      </w:pPr>
      <w:r>
        <w:t xml:space="preserve">Funding is sought to cover the Geologist's salary (including benefits), specialized equipment rental, data acquisition costs from swisstopo/MeteoSwiss, and software for the digital platform. All resources will be procured within Switzerland Zurich through established municipal contracts.</w:t>
      </w:r>
    </w:p>
    <w:bookmarkEnd w:id="26"/>
    <w:bookmarkStart w:id="27" w:name="Xdfedf42c9d5bdf94f26d3ed3c072e10bd9d592e"/>
    <w:p>
      <w:pPr>
        <w:pStyle w:val="Heading2"/>
      </w:pPr>
      <w:r>
        <w:t xml:space="preserve">7. Conclusion: A Strategic Investment in Zurich's Future</w:t>
      </w:r>
    </w:p>
    <w:p>
      <w:pPr>
        <w:pStyle w:val="FirstParagraph"/>
      </w:pPr>
      <w:r>
        <w:t xml:space="preserve">In an era defined by climate volatility and urban growth, the role of a specialized Geologist is no longer optional for cities like Zurich, Switzerland; it is fundamental to survival and prosperity. This Research Proposal provides a clear, actionable roadmap to embed geological expertise directly into the heart of Zurich's decision-making apparatus. It addresses a critical gap with immediate applicability across all sectors vital to Switzerland's reputation as a leader in sustainability and innovation. By investing in this dedicated Geologist position, Zurich invests not only in its own resilience but also in establishing a scalable model for urban geoscience that will benefit cities throughout Switzerland and beyond. The time for proactive geological intelligence within Switzerland Zurich is unequivocally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for Sustainable Development in Switzerland Zurich</dc:title>
  <dc:creator/>
  <dc:language>en</dc:language>
  <cp:keywords/>
  <dcterms:created xsi:type="dcterms:W3CDTF">2025-12-13T03:21:33Z</dcterms:created>
  <dcterms:modified xsi:type="dcterms:W3CDTF">2025-12-13T03:21:33Z</dcterms:modified>
</cp:coreProperties>
</file>

<file path=docProps/custom.xml><?xml version="1.0" encoding="utf-8"?>
<Properties xmlns="http://schemas.openxmlformats.org/officeDocument/2006/custom-properties" xmlns:vt="http://schemas.openxmlformats.org/officeDocument/2006/docPropsVTypes"/>
</file>