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Seismic</w:t>
      </w:r>
      <w:r>
        <w:t xml:space="preserve"> </w:t>
      </w:r>
      <w:r>
        <w:t xml:space="preserve">Hazard</w:t>
      </w:r>
      <w:r>
        <w:t xml:space="preserve"> </w:t>
      </w:r>
      <w:r>
        <w:t xml:space="preserve">Assessment</w:t>
      </w:r>
      <w:r>
        <w:t xml:space="preserve"> </w:t>
      </w:r>
      <w:r>
        <w:t xml:space="preserve">and</w:t>
      </w:r>
      <w:r>
        <w:t xml:space="preserve"> </w:t>
      </w:r>
      <w:r>
        <w:t xml:space="preserve">Urban</w:t>
      </w:r>
      <w:r>
        <w:t xml:space="preserve"> </w:t>
      </w:r>
      <w:r>
        <w:t xml:space="preserve">Resilience</w:t>
      </w:r>
      <w:r>
        <w:t xml:space="preserve"> </w:t>
      </w:r>
      <w:r>
        <w:t xml:space="preserve">Strategies</w:t>
      </w:r>
      <w:r>
        <w:t xml:space="preserve"> </w:t>
      </w:r>
      <w:r>
        <w:t xml:space="preserve">for</w:t>
      </w:r>
      <w:r>
        <w:t xml:space="preserve"> </w:t>
      </w:r>
      <w:r>
        <w:t xml:space="preserve">Geologists</w:t>
      </w:r>
      <w:r>
        <w:t xml:space="preserve"> </w:t>
      </w:r>
      <w:r>
        <w:t xml:space="preserve">in</w:t>
      </w:r>
      <w:r>
        <w:t xml:space="preserve"> </w:t>
      </w:r>
      <w:r>
        <w:t xml:space="preserve">Turkey</w:t>
      </w:r>
      <w:r>
        <w:t xml:space="preserve"> </w:t>
      </w:r>
      <w:r>
        <w:t xml:space="preserve">Istanbul</w:t>
      </w:r>
    </w:p>
    <w:bookmarkStart w:id="29" w:name="X83d3a535546ba25cb2a16f3ccd637e877e82bb5"/>
    <w:p>
      <w:pPr>
        <w:pStyle w:val="Heading1"/>
      </w:pPr>
      <w:r>
        <w:t xml:space="preserve">Research Proposal: Seismic Hazard Assessment and Urban Resilience Strategies for Geologists in Turkey Istanbul</w:t>
      </w:r>
    </w:p>
    <w:bookmarkStart w:id="20" w:name="i.-introduction"/>
    <w:p>
      <w:pPr>
        <w:pStyle w:val="Heading2"/>
      </w:pPr>
      <w:r>
        <w:t xml:space="preserve">I. Introduction</w:t>
      </w:r>
    </w:p>
    <w:p>
      <w:pPr>
        <w:pStyle w:val="FirstParagraph"/>
      </w:pPr>
      <w:r>
        <w:t xml:space="preserve">The city of Istanbul, Turkey, stands as a global metropolis with profound historical significance and immense urban density, yet it faces critical geological vulnerabilities. Situated at the crossroads of the Eurasian and Anatolian tectonic plates along the active North Anatolian Fault Zone (NAFZ), Istanbul represents one of the world's most seismically hazardous urban environments. The 1999 Izmit earthquake (Mw 7.6) tragically underscored this reality, causing catastrophic damage and loss of life across the region. As a leading Research Proposal targeting critical geological risks, this project focuses on the indispensable role of the</w:t>
      </w:r>
      <w:r>
        <w:t xml:space="preserve"> </w:t>
      </w:r>
      <w:r>
        <w:rPr>
          <w:bCs/>
          <w:b/>
        </w:rPr>
        <w:t xml:space="preserve">Geologist</w:t>
      </w:r>
      <w:r>
        <w:t xml:space="preserve"> </w:t>
      </w:r>
      <w:r>
        <w:t xml:space="preserve">in understanding and mitigating Istanbul's unique seismic threats. This study directly addresses Turkey's urgent national need for enhanced urban resilience through advanced geological science, positioning</w:t>
      </w:r>
      <w:r>
        <w:t xml:space="preserve"> </w:t>
      </w:r>
      <w:r>
        <w:rPr>
          <w:bCs/>
          <w:b/>
        </w:rPr>
        <w:t xml:space="preserve">Turkey Istanbul</w:t>
      </w:r>
      <w:r>
        <w:t xml:space="preserve"> </w:t>
      </w:r>
      <w:r>
        <w:t xml:space="preserve">as the primary site for actionable research that can save lives and protect infrastructure.</w:t>
      </w:r>
    </w:p>
    <w:bookmarkEnd w:id="20"/>
    <w:bookmarkStart w:id="21" w:name="ii.-problem-statement"/>
    <w:p>
      <w:pPr>
        <w:pStyle w:val="Heading2"/>
      </w:pPr>
      <w:r>
        <w:t xml:space="preserve">II. Problem Statement</w:t>
      </w:r>
    </w:p>
    <w:p>
      <w:pPr>
        <w:pStyle w:val="FirstParagraph"/>
      </w:pPr>
      <w:r>
        <w:t xml:space="preserve">Istanbul's rapid urbanization, coupled with its complex geology—characterized by soft alluvial sediments along the Bosphorus Strait, active fault lines beneath the city (e.g., the Istanbul Fault), and historical subsidence from groundwater extraction—creates a perfect storm for amplified earthquake damage. Current seismic hazard maps lack granular resolution for district-level planning, particularly in older urban fabric zones built before modern building codes. A critical gap exists in integrating high-resolution geological data with real-time engineering assessments specifically tailored to</w:t>
      </w:r>
      <w:r>
        <w:t xml:space="preserve"> </w:t>
      </w:r>
      <w:r>
        <w:rPr>
          <w:bCs/>
          <w:b/>
        </w:rPr>
        <w:t xml:space="preserve">Turkey Istanbul</w:t>
      </w:r>
      <w:r>
        <w:t xml:space="preserve">'s unique conditions. Without the expertise of a specialized</w:t>
      </w:r>
      <w:r>
        <w:t xml:space="preserve"> </w:t>
      </w:r>
      <w:r>
        <w:rPr>
          <w:bCs/>
          <w:b/>
        </w:rPr>
        <w:t xml:space="preserve">Geologist</w:t>
      </w:r>
      <w:r>
        <w:t xml:space="preserve"> </w:t>
      </w:r>
      <w:r>
        <w:t xml:space="preserve">to interpret subsurface structures, soil-structure interaction dynamics, and historical seismic behavior at local scales, disaster preparedness efforts remain fragmented and insufficient for a city of 16 million residents.</w:t>
      </w:r>
    </w:p>
    <w:bookmarkEnd w:id="21"/>
    <w:bookmarkStart w:id="22" w:name="iii.-research-objectives"/>
    <w:p>
      <w:pPr>
        <w:pStyle w:val="Heading2"/>
      </w:pPr>
      <w:r>
        <w:t xml:space="preserve">III. Research Objectives</w:t>
      </w:r>
    </w:p>
    <w:p>
      <w:pPr>
        <w:pStyle w:val="FirstParagraph"/>
      </w:pPr>
      <w:r>
        <w:t xml:space="preserve">This Research Proposal outlines three core objectives:</w:t>
      </w:r>
    </w:p>
    <w:p>
      <w:pPr>
        <w:numPr>
          <w:ilvl w:val="0"/>
          <w:numId w:val="1001"/>
        </w:numPr>
        <w:pStyle w:val="Compact"/>
      </w:pPr>
      <w:r>
        <w:t xml:space="preserve">To generate a high-resolution (1:5,000 scale) geological hazard map of Istanbul's critical urban zones, focusing on soil amplification potential and shallow fault rupture risks.</w:t>
      </w:r>
    </w:p>
    <w:p>
      <w:pPr>
        <w:numPr>
          <w:ilvl w:val="0"/>
          <w:numId w:val="1001"/>
        </w:numPr>
        <w:pStyle w:val="Compact"/>
      </w:pPr>
      <w:r>
        <w:t xml:space="preserve">To develop an integrated vulnerability model incorporating geotechnical data, building stock age/density maps (pre-1999 vs. post-1999), and heritage site locations within</w:t>
      </w:r>
      <w:r>
        <w:t xml:space="preserve"> </w:t>
      </w:r>
      <w:r>
        <w:rPr>
          <w:bCs/>
          <w:b/>
        </w:rPr>
        <w:t xml:space="preserve">Turkey Istanbul</w:t>
      </w:r>
      <w:r>
        <w:t xml:space="preserve">.</w:t>
      </w:r>
    </w:p>
    <w:p>
      <w:pPr>
        <w:numPr>
          <w:ilvl w:val="0"/>
          <w:numId w:val="1001"/>
        </w:numPr>
        <w:pStyle w:val="Compact"/>
      </w:pPr>
      <w:r>
        <w:t xml:space="preserve">To co-create actionable urban resilience strategies with local government agencies (e.g., Istanbul Metropolitan Municipality - IMMO, Disaster and Emergency Management Presidency - AFAD) that directly utilize the findings of the</w:t>
      </w:r>
      <w:r>
        <w:t xml:space="preserve"> </w:t>
      </w:r>
      <w:r>
        <w:rPr>
          <w:bCs/>
          <w:b/>
        </w:rPr>
        <w:t xml:space="preserve">Geologist</w:t>
      </w:r>
      <w:r>
        <w:t xml:space="preserve"> </w:t>
      </w:r>
      <w:r>
        <w:t xml:space="preserve">team.</w:t>
      </w:r>
    </w:p>
    <w:bookmarkEnd w:id="22"/>
    <w:bookmarkStart w:id="23" w:name="iv.-literature-review-gap-analysis"/>
    <w:p>
      <w:pPr>
        <w:pStyle w:val="Heading2"/>
      </w:pPr>
      <w:r>
        <w:t xml:space="preserve">IV. Literature Review &amp; Gap Analysis</w:t>
      </w:r>
    </w:p>
    <w:p>
      <w:pPr>
        <w:pStyle w:val="FirstParagraph"/>
      </w:pPr>
      <w:r>
        <w:t xml:space="preserve">Prior studies (e.g., Kocalar et al., 2018; Cakir et al., 2019) have mapped regional seismic hazards in Turkey but lack the micro-scale detail required for Istanbul's complex urban geology. Existing geological surveys often prioritize resource exploration over urban safety, leaving gaps in subsurface characterization beneath dense infrastructure. Crucially, no recent research has fully integrated multidisciplinary data (geological field mapping, LiDAR topography, seismic refraction surveys, historical damage analysis) specifically for</w:t>
      </w:r>
      <w:r>
        <w:t xml:space="preserve"> </w:t>
      </w:r>
      <w:r>
        <w:rPr>
          <w:bCs/>
          <w:b/>
        </w:rPr>
        <w:t xml:space="preserve">Turkey Istanbul</w:t>
      </w:r>
      <w:r>
        <w:t xml:space="preserve">'s high-risk districts like Fatih or Kadikoy. The role of the</w:t>
      </w:r>
      <w:r>
        <w:t xml:space="preserve"> </w:t>
      </w:r>
      <w:r>
        <w:rPr>
          <w:bCs/>
          <w:b/>
        </w:rPr>
        <w:t xml:space="preserve">Geologist</w:t>
      </w:r>
      <w:r>
        <w:t xml:space="preserve"> </w:t>
      </w:r>
      <w:r>
        <w:t xml:space="preserve">in translating this complex dataset into decision-ready information for urban planners remains underutilized.</w:t>
      </w:r>
    </w:p>
    <w:bookmarkEnd w:id="23"/>
    <w:bookmarkStart w:id="24" w:name="Xe2a1515c7568e7c4a0798f9c6fbef9e8670bef0"/>
    <w:p>
      <w:pPr>
        <w:pStyle w:val="Heading2"/>
      </w:pPr>
      <w:r>
        <w:t xml:space="preserve">V. Methodology: A Geologist-Centric Approach for Istanbul</w:t>
      </w:r>
    </w:p>
    <w:p>
      <w:pPr>
        <w:pStyle w:val="FirstParagraph"/>
      </w:pPr>
      <w:r>
        <w:t xml:space="preserve">This project employs a multi-phased, geologist-led methodology:</w:t>
      </w:r>
    </w:p>
    <w:p>
      <w:pPr>
        <w:numPr>
          <w:ilvl w:val="0"/>
          <w:numId w:val="1002"/>
        </w:numPr>
        <w:pStyle w:val="Compact"/>
      </w:pPr>
      <w:r>
        <w:rPr>
          <w:bCs/>
          <w:b/>
        </w:rPr>
        <w:t xml:space="preserve">Field-Based Geological Survey (Months 1-6):</w:t>
      </w:r>
      <w:r>
        <w:t xml:space="preserve"> </w:t>
      </w:r>
      <w:r>
        <w:t xml:space="preserve">A team of qualified Turkish and international</w:t>
      </w:r>
      <w:r>
        <w:t xml:space="preserve"> </w:t>
      </w:r>
      <w:r>
        <w:rPr>
          <w:bCs/>
          <w:b/>
        </w:rPr>
        <w:t xml:space="preserve">Geologist</w:t>
      </w:r>
      <w:r>
        <w:t xml:space="preserve">s will conduct detailed geological mapping across 10 high-risk districts in Istanbul. This includes trenching along suspected fault traces, soil sampling for liquefaction potential analysis, and integrating historical seismic data from the Turkish General Directorate of Mineral Research &amp; Exploration (MTA).</w:t>
      </w:r>
    </w:p>
    <w:p>
      <w:pPr>
        <w:numPr>
          <w:ilvl w:val="0"/>
          <w:numId w:val="1002"/>
        </w:numPr>
        <w:pStyle w:val="Compact"/>
      </w:pPr>
      <w:r>
        <w:rPr>
          <w:bCs/>
          <w:b/>
        </w:rPr>
        <w:t xml:space="preserve">Advanced Geophysical &amp; Remote Sensing Integration (Months 7-10):</w:t>
      </w:r>
      <w:r>
        <w:t xml:space="preserve"> </w:t>
      </w:r>
      <w:r>
        <w:t xml:space="preserve">Utilizing ground-penetrating radar (GPR), microtremor surveys, and high-resolution satellite imagery processed through GIS platforms to create 3D subsurface models of soil layers and fault geometry beneath Istanbul's built environment.</w:t>
      </w:r>
    </w:p>
    <w:p>
      <w:pPr>
        <w:numPr>
          <w:ilvl w:val="0"/>
          <w:numId w:val="1002"/>
        </w:numPr>
        <w:pStyle w:val="Compact"/>
      </w:pPr>
      <w:r>
        <w:rPr>
          <w:bCs/>
          <w:b/>
        </w:rPr>
        <w:t xml:space="preserve">Urban Vulnerability Modeling &amp; Stakeholder Co-Development (Months 11-18):</w:t>
      </w:r>
      <w:r>
        <w:t xml:space="preserve"> </w:t>
      </w:r>
      <w:r>
        <w:t xml:space="preserve">Geologists will collaborate with structural engineers and urban planners at Istanbul Technical University (ITU) to input geological data into vulnerability models. Workshops with IMMO and AFAD will ensure findings directly inform retrofitting priorities and land-use policies for</w:t>
      </w:r>
      <w:r>
        <w:t xml:space="preserve"> </w:t>
      </w:r>
      <w:r>
        <w:rPr>
          <w:bCs/>
          <w:b/>
        </w:rPr>
        <w:t xml:space="preserve">Turkey Istanbul</w:t>
      </w:r>
      <w:r>
        <w:t xml:space="preserve">.</w:t>
      </w:r>
    </w:p>
    <w:bookmarkEnd w:id="24"/>
    <w:bookmarkStart w:id="25" w:name="vi.-expected-outcomes-significance"/>
    <w:p>
      <w:pPr>
        <w:pStyle w:val="Heading2"/>
      </w:pPr>
      <w:r>
        <w:t xml:space="preserve">VI. Expected Outcomes &amp; Significance</w:t>
      </w:r>
    </w:p>
    <w:p>
      <w:pPr>
        <w:pStyle w:val="FirstParagraph"/>
      </w:pPr>
      <w:r>
        <w:t xml:space="preserve">The Research Proposal anticipates three transformative outcomes:</w:t>
      </w:r>
    </w:p>
    <w:p>
      <w:pPr>
        <w:numPr>
          <w:ilvl w:val="0"/>
          <w:numId w:val="1003"/>
        </w:numPr>
        <w:pStyle w:val="Compact"/>
      </w:pPr>
      <w:r>
        <w:t xml:space="preserve">A publicly accessible, high-resolution geological hazard atlas for Istanbul, directly produced by the research team of geologists.</w:t>
      </w:r>
    </w:p>
    <w:p>
      <w:pPr>
        <w:numPr>
          <w:ilvl w:val="0"/>
          <w:numId w:val="1003"/>
        </w:numPr>
        <w:pStyle w:val="Compact"/>
      </w:pPr>
      <w:r>
        <w:t xml:space="preserve">Quantified risk assessment reports for 50+ critical infrastructure sites (hospitals, schools, historical monuments like Topkapi Palace) within the city's core.</w:t>
      </w:r>
    </w:p>
    <w:p>
      <w:pPr>
        <w:numPr>
          <w:ilvl w:val="0"/>
          <w:numId w:val="1003"/>
        </w:numPr>
        <w:pStyle w:val="Compact"/>
      </w:pPr>
      <w:r>
        <w:t xml:space="preserve">A framework for ongoing geological monitoring and adaptive urban planning adopted by Turkish authorities, establishing Istanbul as a model for seismic resilience in megacities globally.</w:t>
      </w:r>
    </w:p>
    <w:p>
      <w:pPr>
        <w:pStyle w:val="FirstParagraph"/>
      </w:pPr>
      <w:r>
        <w:t xml:space="preserve">The significance extends beyond academia: By placing the expertise of the</w:t>
      </w:r>
      <w:r>
        <w:t xml:space="preserve"> </w:t>
      </w:r>
      <w:r>
        <w:rPr>
          <w:bCs/>
          <w:b/>
        </w:rPr>
        <w:t xml:space="preserve">Geologist</w:t>
      </w:r>
      <w:r>
        <w:t xml:space="preserve"> </w:t>
      </w:r>
      <w:r>
        <w:t xml:space="preserve">at the forefront, this project directly supports Turkey's National Disaster Management Plan (2023-2030) and aligns with UN Sustainable Development Goals (SDG 11.5). It empowers Istanbul—a city vital to Turkey's economic and cultural identity—to move from reactive disaster response to proactive geological risk management.</w:t>
      </w:r>
    </w:p>
    <w:bookmarkEnd w:id="25"/>
    <w:bookmarkStart w:id="26" w:name="vii.-project-team-local-collaboration"/>
    <w:p>
      <w:pPr>
        <w:pStyle w:val="Heading2"/>
      </w:pPr>
      <w:r>
        <w:t xml:space="preserve">VII. Project Team &amp; Local Collaboration</w:t>
      </w:r>
    </w:p>
    <w:p>
      <w:pPr>
        <w:pStyle w:val="FirstParagraph"/>
      </w:pPr>
      <w:r>
        <w:t xml:space="preserve">This Research Proposal is led by Dr. Ayşe Yılmaz, a Senior Geologist with 15 years of seismic hazard experience in Turkey, currently affiliated with Istanbul Technical University's Earthquake Engineering Research Center (ITUC). The core team comprises five licensed Turkish</w:t>
      </w:r>
      <w:r>
        <w:t xml:space="preserve"> </w:t>
      </w:r>
      <w:r>
        <w:rPr>
          <w:bCs/>
          <w:b/>
        </w:rPr>
        <w:t xml:space="preserve">Geologist</w:t>
      </w:r>
      <w:r>
        <w:t xml:space="preserve">s specializing in structural geology, geotechnics, and GIS. Critical local partnerships include:</w:t>
      </w:r>
    </w:p>
    <w:p>
      <w:pPr>
        <w:numPr>
          <w:ilvl w:val="0"/>
          <w:numId w:val="1004"/>
        </w:numPr>
        <w:pStyle w:val="Compact"/>
      </w:pPr>
      <w:r>
        <w:t xml:space="preserve">MTA (Turkish Geological Survey) for national seismic data access and validation.</w:t>
      </w:r>
    </w:p>
    <w:p>
      <w:pPr>
        <w:numPr>
          <w:ilvl w:val="0"/>
          <w:numId w:val="1004"/>
        </w:numPr>
        <w:pStyle w:val="Compact"/>
      </w:pPr>
      <w:r>
        <w:t xml:space="preserve">ITUC for advanced modeling resources and academic rigor.</w:t>
      </w:r>
    </w:p>
    <w:p>
      <w:pPr>
        <w:numPr>
          <w:ilvl w:val="0"/>
          <w:numId w:val="1004"/>
        </w:numPr>
        <w:pStyle w:val="Compact"/>
      </w:pPr>
      <w:r>
        <w:t xml:space="preserve">Istanbul Metropolitan Municipality (IMMO) for on-ground field access, urban data sharing, and policy integration pathways.</w:t>
      </w:r>
    </w:p>
    <w:bookmarkEnd w:id="26"/>
    <w:bookmarkStart w:id="27" w:name="viii.-budget-timeline"/>
    <w:p>
      <w:pPr>
        <w:pStyle w:val="Heading2"/>
      </w:pPr>
      <w:r>
        <w:t xml:space="preserve">VIII. Budget &amp; Timeline</w:t>
      </w:r>
    </w:p>
    <w:p>
      <w:pPr>
        <w:pStyle w:val="FirstParagraph"/>
      </w:pPr>
      <w:r>
        <w:t xml:space="preserve">The proposed budget of €1.8 million covers personnel (geologists, GIS specialists), field equipment (GPR systems, seismic sensors), travel within Istanbul, data acquisition from MTA, and stakeholder workshops. The 18-month timeline ensures rapid delivery of results relevant to ongoing urban development in</w:t>
      </w:r>
      <w:r>
        <w:t xml:space="preserve"> </w:t>
      </w:r>
      <w:r>
        <w:rPr>
          <w:bCs/>
          <w:b/>
        </w:rPr>
        <w:t xml:space="preserve">Turkey Istanbul</w:t>
      </w:r>
      <w:r>
        <w:t xml:space="preserve">. Funding seeks support from the Scientific and Technological Research Council of Turkey (TÜBİTAK) and international disaster resilience networks like the Global Earthquake Model (GEM).</w:t>
      </w:r>
    </w:p>
    <w:bookmarkEnd w:id="27"/>
    <w:bookmarkStart w:id="28" w:name="ix.-conclusion"/>
    <w:p>
      <w:pPr>
        <w:pStyle w:val="Heading2"/>
      </w:pPr>
      <w:r>
        <w:t xml:space="preserve">IX. Conclusion</w:t>
      </w:r>
    </w:p>
    <w:p>
      <w:pPr>
        <w:pStyle w:val="FirstParagraph"/>
      </w:pPr>
      <w:r>
        <w:t xml:space="preserve">Istanbul's safety hinges on understanding its dynamic geological foundation. This Research Proposal presents an urgent, geologist-led initiative to transform raw geological data into life-saving urban planning tools specifically for</w:t>
      </w:r>
      <w:r>
        <w:t xml:space="preserve"> </w:t>
      </w:r>
      <w:r>
        <w:rPr>
          <w:bCs/>
          <w:b/>
        </w:rPr>
        <w:t xml:space="preserve">Turkey Istanbul</w:t>
      </w:r>
      <w:r>
        <w:t xml:space="preserve">. The work of the dedicated team of</w:t>
      </w:r>
      <w:r>
        <w:t xml:space="preserve"> </w:t>
      </w:r>
      <w:r>
        <w:rPr>
          <w:bCs/>
          <w:b/>
        </w:rPr>
        <w:t xml:space="preserve">Geologist</w:t>
      </w:r>
      <w:r>
        <w:t xml:space="preserve">s is not merely academic; it is a vital national asset. By investing in this targeted research, Turkey takes a decisive step towards securing its most populous city against an inevitable geological threat. This project embodies the critical intersection where geological science meets urban survival, placing Istanbul firmly on the path to seismic resilience through expert-driven geology.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Seismic Hazard Assessment and Urban Resilience Strategies for Geologists in Turkey Istanbul</dc:title>
  <dc:creator/>
  <cp:keywords/>
  <dcterms:created xsi:type="dcterms:W3CDTF">2026-07-22T16:49:32Z</dcterms:created>
  <dcterms:modified xsi:type="dcterms:W3CDTF">2026-07-22T16:49:32Z</dcterms:modified>
</cp:coreProperties>
</file>

<file path=docProps/custom.xml><?xml version="1.0" encoding="utf-8"?>
<Properties xmlns="http://schemas.openxmlformats.org/officeDocument/2006/custom-properties" xmlns:vt="http://schemas.openxmlformats.org/officeDocument/2006/docPropsVTypes"/>
</file>