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dd2c962bff57af9bfce540c4e70c360d6e03b7"/>
    <w:p>
      <w:pPr>
        <w:pStyle w:val="Heading1"/>
      </w:pPr>
      <w:r>
        <w:t xml:space="preserve">Research Proposal: Geologist-Led Investigation of Subsurface Stability and Environmental Hazards in United States Chicago</w:t>
      </w:r>
    </w:p>
    <w:p>
      <w:pPr>
        <w:pStyle w:val="FirstParagraph"/>
      </w:pPr>
      <w:r>
        <w:rPr>
          <w:bCs/>
          <w:b/>
        </w:rPr>
        <w:t xml:space="preserve">Abstract:</w:t>
      </w:r>
      <w:r>
        <w:t xml:space="preserve"> </w:t>
      </w:r>
      <w:r>
        <w:t xml:space="preserve">This research proposal outlines a critical investigation into the subsurface geology, environmental vulnerabilities, and infrastructure risks facing the metropolitan area of Chicago within the United States. The primary focus is on leveraging specialized expertise of a Geologist to develop actionable data for sustainable urban planning. As one of America's largest cities situated atop complex glacial deposits, Chicago presents unique challenges demanding localized geological insight. This proposal details a 24-month project designed to map subsurface hazards, assess climate change impacts on groundwater systems, and create a predictive framework for infrastructure resilience—directly addressing the urgent needs of United States Chicago's municipal authorities and communities. The findings will establish a benchmark for Geologist-driven urban environmental stewardship in North America.</w:t>
      </w:r>
    </w:p>
    <w:bookmarkStart w:id="20" w:name="Xf47bbe81e320e0d616beabedf8765a64f8a79c5"/>
    <w:p>
      <w:pPr>
        <w:pStyle w:val="Heading2"/>
      </w:pPr>
      <w:r>
        <w:t xml:space="preserve">1. Introduction: The Imperative for Localized Geological Expertise</w:t>
      </w:r>
    </w:p>
    <w:p>
      <w:pPr>
        <w:pStyle w:val="FirstParagraph"/>
      </w:pPr>
      <w:r>
        <w:t xml:space="preserve">Chicago, Illinois—the economic and cultural heart of the Midwestern United States—occupies a geologically complex landscape formed by the receding Wisconsin Glacier approximately 12,000 years ago. This legacy created diverse subsurface conditions including glacial till, outwash plains, and deep aquifers essential to the city's water supply. However, rapid urbanization since the 1830s has intensified pressure on this fragile system. Climate change now exacerbates risks: increased precipitation events strain aging stormwater infrastructure while groundwater fluctuations threaten building foundations across United States Chicago. A comprehensive understanding of these dynamics requires more than generic geological models; it demands the expertise of a dedicated Geologist immersed in the specific stratigraphy, hydrology, and historical land-use patterns unique to Chicago. The role of a Geologist in United States Chicago is no longer optional—it is fundamental to safeguarding public safety, environmental health, and economic vitality.</w:t>
      </w:r>
    </w:p>
    <w:bookmarkEnd w:id="20"/>
    <w:bookmarkStart w:id="21" w:name="Xd97a9f932a88943fbf2030599c2693bf43f31d2"/>
    <w:p>
      <w:pPr>
        <w:pStyle w:val="Heading2"/>
      </w:pPr>
      <w:r>
        <w:t xml:space="preserve">2. Research Objectives: Targeting Chicago-Specific Challenges</w:t>
      </w:r>
    </w:p>
    <w:p>
      <w:pPr>
        <w:pStyle w:val="FirstParagraph"/>
      </w:pPr>
      <w:r>
        <w:t xml:space="preserve">This project defines three core objectives directly tied to the needs of a Geologist working in United States Chicago:</w:t>
      </w:r>
    </w:p>
    <w:p>
      <w:pPr>
        <w:numPr>
          <w:ilvl w:val="0"/>
          <w:numId w:val="1001"/>
        </w:numPr>
        <w:pStyle w:val="Compact"/>
      </w:pPr>
      <w:r>
        <w:rPr>
          <w:bCs/>
          <w:b/>
        </w:rPr>
        <w:t xml:space="preserve">Subsurface Hazard Mapping:</w:t>
      </w:r>
      <w:r>
        <w:t xml:space="preserve"> </w:t>
      </w:r>
      <w:r>
        <w:t xml:space="preserve">Create a high-resolution 3D geological model of the Chicagoland metro area, integrating historical data from Chicago's Deep Tunnel Project and modern LiDAR surveys. This will identify unstable zones prone to sinkholes or liquefaction during seismic events—critical for the Geologist advising on new construction permits in areas like the South Loop or River North.</w:t>
      </w:r>
    </w:p>
    <w:p>
      <w:pPr>
        <w:numPr>
          <w:ilvl w:val="0"/>
          <w:numId w:val="1001"/>
        </w:numPr>
        <w:pStyle w:val="Compact"/>
      </w:pPr>
      <w:r>
        <w:rPr>
          <w:bCs/>
          <w:b/>
        </w:rPr>
        <w:t xml:space="preserve">Climate Resilience Assessment:</w:t>
      </w:r>
      <w:r>
        <w:t xml:space="preserve"> </w:t>
      </w:r>
      <w:r>
        <w:t xml:space="preserve">Analyze groundwater fluctuations in Chicago's municipal aquifers (e.g., Illinois Beach Aquifer) under projected climate scenarios. This will quantify risks to drinking water sources and sewer infrastructure, directly informing the Geologist's role in emergency response planning for city agencies like the Chicago Department of Water Management.</w:t>
      </w:r>
    </w:p>
    <w:p>
      <w:pPr>
        <w:numPr>
          <w:ilvl w:val="0"/>
          <w:numId w:val="1001"/>
        </w:numPr>
        <w:pStyle w:val="Compact"/>
      </w:pPr>
      <w:r>
        <w:rPr>
          <w:bCs/>
          <w:b/>
        </w:rPr>
        <w:t xml:space="preserve">Community-Centric Risk Communication:</w:t>
      </w:r>
      <w:r>
        <w:t xml:space="preserve"> </w:t>
      </w:r>
      <w:r>
        <w:t xml:space="preserve">Develop accessible tools (e.g., interactive GIS maps) for Chicago residents and local governments. The Geologist will translate complex subsurface data into actionable guidance—such as identifying flood-prone neighborhoods in the Calumet River watershed—to empower community resilience efforts across United States Chicago.</w:t>
      </w:r>
    </w:p>
    <w:bookmarkEnd w:id="21"/>
    <w:bookmarkStart w:id="22" w:name="X58ac84d5a58b43a4fb294254bdf30844ee16c35"/>
    <w:p>
      <w:pPr>
        <w:pStyle w:val="Heading2"/>
      </w:pPr>
      <w:r>
        <w:t xml:space="preserve">3. Methodology: A Geologist's Field-Based Approach</w:t>
      </w:r>
    </w:p>
    <w:p>
      <w:pPr>
        <w:pStyle w:val="FirstParagraph"/>
      </w:pPr>
      <w:r>
        <w:t xml:space="preserve">The methodology centers on a multidisciplinary approach rooted in fieldwork, advanced geospatial analysis, and stakeholder collaboration within the United States Chicago context. A team of licensed Geologist professionals will conduct:</w:t>
      </w:r>
    </w:p>
    <w:p>
      <w:pPr>
        <w:numPr>
          <w:ilvl w:val="0"/>
          <w:numId w:val="1002"/>
        </w:numPr>
        <w:pStyle w:val="Compact"/>
      </w:pPr>
      <w:r>
        <w:rPr>
          <w:bCs/>
          <w:b/>
        </w:rPr>
        <w:t xml:space="preserve">Core Sampling &amp; Soil Analysis:</w:t>
      </w:r>
      <w:r>
        <w:t xml:space="preserve"> </w:t>
      </w:r>
      <w:r>
        <w:t xml:space="preserve">Targeted boreholes across 15 key Chicago neighborhoods (e.g., Hyde Park, Englewood, Bucktown) to characterize soil composition and contamination levels—essential for the Geologist evaluating brownfield redevelopment sites.</w:t>
      </w:r>
    </w:p>
    <w:p>
      <w:pPr>
        <w:numPr>
          <w:ilvl w:val="0"/>
          <w:numId w:val="1002"/>
        </w:numPr>
        <w:pStyle w:val="Compact"/>
      </w:pPr>
      <w:r>
        <w:rPr>
          <w:bCs/>
          <w:b/>
        </w:rPr>
        <w:t xml:space="preserve">Hydrological Modeling:</w:t>
      </w:r>
      <w:r>
        <w:t xml:space="preserve"> </w:t>
      </w:r>
      <w:r>
        <w:t xml:space="preserve">Utilizing data from the U.S. Geological Survey's Chicago Water Science Center and local sensors, we will simulate groundwater flow under varying precipitation patterns using MODFLOW software, directly addressing climate adaptation needs identified by Chicago Climate Action Network reports.</w:t>
      </w:r>
    </w:p>
    <w:p>
      <w:pPr>
        <w:numPr>
          <w:ilvl w:val="0"/>
          <w:numId w:val="1002"/>
        </w:numPr>
        <w:pStyle w:val="Compact"/>
      </w:pPr>
      <w:r>
        <w:rPr>
          <w:bCs/>
          <w:b/>
        </w:rPr>
        <w:t xml:space="preserve">Stakeholder Workshops:</w:t>
      </w:r>
      <w:r>
        <w:t xml:space="preserve"> </w:t>
      </w:r>
      <w:r>
        <w:t xml:space="preserve">Collaborate with the City of Chicago Office of Resilience, Cook County Department of Environmental Control, and community groups (e.g., Friends of the Chicago River) to co-design risk-mitigation strategies. This ensures the Geologist's findings translate into policy—such as updated zoning codes for floodplains near the North Branch of the Chicago River.</w:t>
      </w:r>
    </w:p>
    <w:bookmarkEnd w:id="22"/>
    <w:bookmarkStart w:id="23" w:name="X4e751b657dae50deef21f0a5bca4aadb34d445f"/>
    <w:p>
      <w:pPr>
        <w:pStyle w:val="Heading2"/>
      </w:pPr>
      <w:r>
        <w:t xml:space="preserve">4. Significance: Why This Research Matters for United States Chicago</w:t>
      </w:r>
    </w:p>
    <w:p>
      <w:pPr>
        <w:pStyle w:val="FirstParagraph"/>
      </w:pPr>
      <w:r>
        <w:t xml:space="preserve">The stakes for this research are profoundly local. In 2019, a sinkhole in downtown Chicago swallowed a streetcar—a stark reminder of the consequences of inadequate geological assessment. Furthermore, the 1954 "Great Flood" highlighted vulnerabilities now amplified by climate change. This Research Proposal directly addresses gaps identified by the Illinois State Geological Survey's recent report on urban geology, which noted Chicago lacks comprehensive subsurface data for modern infrastructure demands.</w:t>
      </w:r>
    </w:p>
    <w:p>
      <w:pPr>
        <w:pStyle w:val="BodyText"/>
      </w:pPr>
      <w:r>
        <w:t xml:space="preserve">For a Geologist in United States Chicago, this project elevates their role from reactive hazard assessment to proactive urban planning. The resulting dataset will become a foundational resource for the Chicago Department of Transportation (CDOT) during bridge and road maintenance cycles, the Metropolitan Water Reclamation District (MWRD) for stormwater management, and even real estate developers seeking sustainable building practices. Critically, it positions Chicago as a national leader in geologically informed urban development—proving that a Geologist's expertise is indispensable to the future of resilient cities within the United States.</w:t>
      </w:r>
    </w:p>
    <w:bookmarkEnd w:id="23"/>
    <w:bookmarkStart w:id="24" w:name="expected-outcomes-long-term-impact"/>
    <w:p>
      <w:pPr>
        <w:pStyle w:val="Heading2"/>
      </w:pPr>
      <w:r>
        <w:t xml:space="preserve">5. Expected Outcomes &amp; Long-Term Impact</w:t>
      </w:r>
    </w:p>
    <w:p>
      <w:pPr>
        <w:pStyle w:val="FirstParagraph"/>
      </w:pPr>
      <w:r>
        <w:t xml:space="preserve">This project will deliver:</w:t>
      </w:r>
    </w:p>
    <w:p>
      <w:pPr>
        <w:numPr>
          <w:ilvl w:val="0"/>
          <w:numId w:val="1003"/>
        </w:numPr>
        <w:pStyle w:val="Compact"/>
      </w:pPr>
      <w:r>
        <w:t xml:space="preserve">A publicly accessible Chicago Subsurface Risk Atlas (digital platform) updated quarterly, featuring real-time hazard indicators for municipal use.</w:t>
      </w:r>
    </w:p>
    <w:p>
      <w:pPr>
        <w:numPr>
          <w:ilvl w:val="0"/>
          <w:numId w:val="1003"/>
        </w:numPr>
        <w:pStyle w:val="Compact"/>
      </w:pPr>
      <w:r>
        <w:t xml:space="preserve">Policies recommendations adopted by the City of Chicago Planning Department to integrate geological assessments into all major construction permits.</w:t>
      </w:r>
    </w:p>
    <w:p>
      <w:pPr>
        <w:numPr>
          <w:ilvl w:val="0"/>
          <w:numId w:val="1003"/>
        </w:numPr>
        <w:pStyle w:val="Compact"/>
      </w:pPr>
      <w:r>
        <w:t xml:space="preserve">Training programs for emerging Geologist professionals through partnerships with University of Illinois at Chicago and Northwestern University's geology departments—ensuring United States Chicago retains local expertise.</w:t>
      </w:r>
    </w:p>
    <w:p>
      <w:pPr>
        <w:pStyle w:val="FirstParagraph"/>
      </w:pPr>
      <w:r>
        <w:t xml:space="preserve">The long-term impact extends beyond infrastructure. By documenting how a Geologist can systematically address climate-driven geological risks in a major U.S. city, this Research Proposal sets a replicable model for 15+ other American cities facing similar challenges—from Miami's subsidence to Seattle's seismic activity. Ultimately, it reaffirms that the future of urban sustainability is deeply rooted in the ground beneath our feet—and requires dedicated Geologist leadership within United States Chicago and nationwide.</w:t>
      </w:r>
    </w:p>
    <w:bookmarkEnd w:id="24"/>
    <w:bookmarkStart w:id="25" w:name="Xd91f97f68b8bd02fb72c41159c0108130c037cf"/>
    <w:p>
      <w:pPr>
        <w:pStyle w:val="Heading2"/>
      </w:pPr>
      <w:r>
        <w:t xml:space="preserve">6. Conclusion: A Call for Geological Stewardship</w:t>
      </w:r>
    </w:p>
    <w:p>
      <w:pPr>
        <w:pStyle w:val="FirstParagraph"/>
      </w:pPr>
      <w:r>
        <w:t xml:space="preserve">Chicago's skyline and riverfront vitality are built upon layers of sedimentary history that demand careful understanding. This Research Proposal asserts that investing in a Geologist-led study is not merely an academic exercise; it is a strategic necessity for the survival and prosperity of United States Chicago. As climate pressures intensify, the Geologist becomes the city's most vital scientist—translating earth science into community safety, environmental protection, and economic resilience. We seek funding to launch this project immediately, ensuring that every new building in Chicago stands on scientifically sound ground. The time for localized geological expertise in United States Chicago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Resilient Infrastructure in United States Chicago</dc:title>
  <dc:creator/>
  <cp:keywords/>
  <dcterms:created xsi:type="dcterms:W3CDTF">2026-07-23T11:50:00Z</dcterms:created>
  <dcterms:modified xsi:type="dcterms:W3CDTF">2026-07-23T11:50:00Z</dcterms:modified>
</cp:coreProperties>
</file>

<file path=docProps/custom.xml><?xml version="1.0" encoding="utf-8"?>
<Properties xmlns="http://schemas.openxmlformats.org/officeDocument/2006/custom-properties" xmlns:vt="http://schemas.openxmlformats.org/officeDocument/2006/docPropsVTypes"/>
</file>