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Toronto's</w:t>
      </w:r>
      <w:r>
        <w:t xml:space="preserve"> </w:t>
      </w:r>
      <w:r>
        <w:t xml:space="preserve">Creative</w:t>
      </w:r>
      <w:r>
        <w:t xml:space="preserve"> </w:t>
      </w:r>
      <w:r>
        <w:t xml:space="preserve">Economy</w:t>
      </w:r>
    </w:p>
    <w:bookmarkStart w:id="27" w:name="X949672bd765b5a4e243797504db37a3b7edc551"/>
    <w:p>
      <w:pPr>
        <w:pStyle w:val="Heading1"/>
      </w:pPr>
      <w:r>
        <w:t xml:space="preserve">Research Proposal: The Evolving Role of the Graphic Designer in Canada Toronto's Creative Economy</w:t>
      </w:r>
    </w:p>
    <w:bookmarkStart w:id="20" w:name="abstract"/>
    <w:p>
      <w:pPr>
        <w:pStyle w:val="Heading2"/>
      </w:pPr>
      <w:r>
        <w:t xml:space="preserve">Abstract</w:t>
      </w:r>
    </w:p>
    <w:p>
      <w:pPr>
        <w:pStyle w:val="FirstParagraph"/>
      </w:pPr>
      <w:r>
        <w:t xml:space="preserve">This research proposal investigates the current and future trajectory of the</w:t>
      </w:r>
      <w:r>
        <w:t xml:space="preserve"> </w:t>
      </w:r>
      <w:r>
        <w:rPr>
          <w:bCs/>
          <w:b/>
        </w:rPr>
        <w:t xml:space="preserve">Graphic Designer</w:t>
      </w:r>
      <w:r>
        <w:t xml:space="preserve"> </w:t>
      </w:r>
      <w:r>
        <w:t xml:space="preserve">profession within the dynamic creative ecosystem of</w:t>
      </w:r>
      <w:r>
        <w:t xml:space="preserve"> </w:t>
      </w:r>
      <w:r>
        <w:rPr>
          <w:bCs/>
          <w:b/>
        </w:rPr>
        <w:t xml:space="preserve">Canada Toronto</w:t>
      </w:r>
      <w:r>
        <w:t xml:space="preserve">. Focusing on Toronto's position as Canada's cultural, economic, and creative hub, this study addresses critical gaps in understanding how digital transformation, multiculturalism, industry consolidation, and economic pressures are reshaping professional expectations. The findings will provide actionable insights for educators designing curricula in Ontario colleges/universities and for</w:t>
      </w:r>
      <w:r>
        <w:t xml:space="preserve"> </w:t>
      </w:r>
      <w:r>
        <w:rPr>
          <w:bCs/>
          <w:b/>
        </w:rPr>
        <w:t xml:space="preserve">Graphic Designer</w:t>
      </w:r>
      <w:r>
        <w:t xml:space="preserve"> </w:t>
      </w:r>
      <w:r>
        <w:t xml:space="preserve">practitioners navigating the complexities of the</w:t>
      </w:r>
      <w:r>
        <w:t xml:space="preserve"> </w:t>
      </w:r>
      <w:r>
        <w:rPr>
          <w:bCs/>
          <w:b/>
        </w:rPr>
        <w:t xml:space="preserve">Canada Toronto</w:t>
      </w:r>
      <w:r>
        <w:t xml:space="preserve"> </w:t>
      </w:r>
      <w:r>
        <w:t xml:space="preserve">job market. This research directly contributes to strengthening Canada's creative sector competitiveness by aligning talent development with local industry needs.</w:t>
      </w:r>
    </w:p>
    <w:bookmarkEnd w:id="20"/>
    <w:bookmarkStart w:id="21" w:name="Xd5deebff300f54bdd01209a51f780cfcea880aa"/>
    <w:p>
      <w:pPr>
        <w:pStyle w:val="Heading2"/>
      </w:pPr>
      <w:r>
        <w:t xml:space="preserve">1. Introduction: The Significance of Graphic Design in Toronto, Canada</w:t>
      </w:r>
    </w:p>
    <w:p>
      <w:pPr>
        <w:pStyle w:val="FirstParagraph"/>
      </w:pPr>
      <w:r>
        <w:t xml:space="preserve">Toronto, as the largest city and economic engine of</w:t>
      </w:r>
      <w:r>
        <w:t xml:space="preserve"> </w:t>
      </w:r>
      <w:r>
        <w:rPr>
          <w:bCs/>
          <w:b/>
        </w:rPr>
        <w:t xml:space="preserve">Canada</w:t>
      </w:r>
      <w:r>
        <w:t xml:space="preserve">, is a magnet for creative talent. Home to over 6 million people from diverse cultural backgrounds and hosting major agencies (e.g., Rethink, TBWA\CANADA), digital startups (e.g., Shopify's design teams), and globally recognized brands, its creative industry is a cornerstone of the provincial economy. The role of the</w:t>
      </w:r>
      <w:r>
        <w:t xml:space="preserve"> </w:t>
      </w:r>
      <w:r>
        <w:rPr>
          <w:bCs/>
          <w:b/>
        </w:rPr>
        <w:t xml:space="preserve">Graphic Designer</w:t>
      </w:r>
      <w:r>
        <w:t xml:space="preserve"> </w:t>
      </w:r>
      <w:r>
        <w:t xml:space="preserve">has evolved beyond static print production into a multidisciplinary function encompassing UX/UI, brand strategy, motion graphics, and data visualization. However, rapid technological change (AI tools, design automation), shifting client demands driven by digital saturation, and intense competition from global platforms create significant pressures for professionals. Despite Toronto's vibrant scene – consistently ranked among the top 10 creative cities globally by Design Week Toronto – there is a lack of comprehensive, localized research examining the specific skills required, career pathways, and challenges faced by</w:t>
      </w:r>
      <w:r>
        <w:t xml:space="preserve"> </w:t>
      </w:r>
      <w:r>
        <w:rPr>
          <w:bCs/>
          <w:b/>
        </w:rPr>
        <w:t xml:space="preserve">Graphic Designer</w:t>
      </w:r>
      <w:r>
        <w:t xml:space="preserve">s operating within the unique context of</w:t>
      </w:r>
      <w:r>
        <w:t xml:space="preserve"> </w:t>
      </w:r>
      <w:r>
        <w:rPr>
          <w:bCs/>
          <w:b/>
        </w:rPr>
        <w:t xml:space="preserve">Canada Toronto</w:t>
      </w:r>
      <w:r>
        <w:t xml:space="preserve">. This gap hinders effective workforce development and strategic planning for both educators and industry stakeholders in Ontario.</w:t>
      </w:r>
    </w:p>
    <w:bookmarkEnd w:id="21"/>
    <w:bookmarkStart w:id="22" w:name="problem-statement-research-questions"/>
    <w:p>
      <w:pPr>
        <w:pStyle w:val="Heading2"/>
      </w:pPr>
      <w:r>
        <w:t xml:space="preserve">2. Problem Statement &amp; Research Questions</w:t>
      </w:r>
    </w:p>
    <w:p>
      <w:pPr>
        <w:pStyle w:val="FirstParagraph"/>
      </w:pPr>
      <w:r>
        <w:t xml:space="preserve">The primary problem is the misalignment between academic training/industry expectations within the Toronto graphic design sector, leading to potential skill gaps, underemployment, or difficulty for new graduates entering a competitive market. Key questions this research will address:</w:t>
      </w:r>
    </w:p>
    <w:p>
      <w:pPr>
        <w:numPr>
          <w:ilvl w:val="0"/>
          <w:numId w:val="1001"/>
        </w:numPr>
        <w:pStyle w:val="Compact"/>
      </w:pPr>
      <w:r>
        <w:t xml:space="preserve">What specific technical and soft skills are currently most valued by employers of</w:t>
      </w:r>
      <w:r>
        <w:t xml:space="preserve"> </w:t>
      </w:r>
      <w:r>
        <w:rPr>
          <w:bCs/>
          <w:b/>
        </w:rPr>
        <w:t xml:space="preserve">Graphic Designer</w:t>
      </w:r>
      <w:r>
        <w:t xml:space="preserve">s across diverse sectors (advertising, tech, non-profit, publishing) in</w:t>
      </w:r>
      <w:r>
        <w:t xml:space="preserve"> </w:t>
      </w:r>
      <w:r>
        <w:rPr>
          <w:bCs/>
          <w:b/>
        </w:rPr>
        <w:t xml:space="preserve">Canada Toronto</w:t>
      </w:r>
      <w:r>
        <w:t xml:space="preserve">?</w:t>
      </w:r>
    </w:p>
    <w:p>
      <w:pPr>
        <w:numPr>
          <w:ilvl w:val="0"/>
          <w:numId w:val="1001"/>
        </w:numPr>
        <w:pStyle w:val="Compact"/>
      </w:pPr>
      <w:r>
        <w:t xml:space="preserve">How have the core responsibilities and required competencies of the</w:t>
      </w:r>
      <w:r>
        <w:t xml:space="preserve"> </w:t>
      </w:r>
      <w:r>
        <w:rPr>
          <w:bCs/>
          <w:b/>
        </w:rPr>
        <w:t xml:space="preserve">Graphic Designer</w:t>
      </w:r>
      <w:r>
        <w:t xml:space="preserve">, particularly regarding emerging technologies (AI integration, responsive design systems), evolved over the past 3-5 years in Toronto?</w:t>
      </w:r>
    </w:p>
    <w:p>
      <w:pPr>
        <w:numPr>
          <w:ilvl w:val="0"/>
          <w:numId w:val="1001"/>
        </w:numPr>
        <w:pStyle w:val="Compact"/>
      </w:pPr>
      <w:r>
        <w:t xml:space="preserve">To what extent does Toronto's multicultural environment influence creative approaches, client expectations, and market opportunities for local</w:t>
      </w:r>
      <w:r>
        <w:t xml:space="preserve"> </w:t>
      </w:r>
      <w:r>
        <w:rPr>
          <w:bCs/>
          <w:b/>
        </w:rPr>
        <w:t xml:space="preserve">Graphic Designer</w:t>
      </w:r>
      <w:r>
        <w:t xml:space="preserve">s?</w:t>
      </w:r>
    </w:p>
    <w:p>
      <w:pPr>
        <w:numPr>
          <w:ilvl w:val="0"/>
          <w:numId w:val="1001"/>
        </w:numPr>
        <w:pStyle w:val="Compact"/>
      </w:pPr>
      <w:r>
        <w:t xml:space="preserve">What are the most significant challenges (e.g., project management demands, pricing pressures, work-life balance) faced by practicing</w:t>
      </w:r>
      <w:r>
        <w:t xml:space="preserve"> </w:t>
      </w:r>
      <w:r>
        <w:rPr>
          <w:bCs/>
          <w:b/>
        </w:rPr>
        <w:t xml:space="preserve">Graphic Designer</w:t>
      </w:r>
      <w:r>
        <w:t xml:space="preserve">s in the Toronto context?</w:t>
      </w:r>
    </w:p>
    <w:bookmarkEnd w:id="22"/>
    <w:bookmarkStart w:id="23" w:name="X178078831032b5834a3940eb147842415522762"/>
    <w:p>
      <w:pPr>
        <w:pStyle w:val="Heading2"/>
      </w:pPr>
      <w:r>
        <w:t xml:space="preserve">3. Literature Review: Contextualizing the Toronto Design Landscape</w:t>
      </w:r>
    </w:p>
    <w:p>
      <w:pPr>
        <w:pStyle w:val="FirstParagraph"/>
      </w:pPr>
      <w:r>
        <w:t xml:space="preserve">Existing literature on Canadian design (e.g., studies from the Ontario Arts Council, Canadian Society of Graphic Designers) often focuses on national trends or broader North American patterns. While valuable, these lack granular analysis specific to Toronto's unique confluence of factors: its status as Canada's most diverse city (nearly half its population born outside Canada), the concentration of major creative agencies and media companies in the downtown core, and its position as a gateway for international design talent entering the Canadian market. Recent research (e.g., Statista reports on Toronto's creative sector growth) highlights a 15% annual increase in digital design demand but does not deeply explore *how* this manifests for individual practitioners or *which specific skills* are most critical. This gap necessitates a focused</w:t>
      </w:r>
      <w:r>
        <w:t xml:space="preserve"> </w:t>
      </w:r>
      <w:r>
        <w:rPr>
          <w:bCs/>
          <w:b/>
        </w:rPr>
        <w:t xml:space="preserve">Research Proposal</w:t>
      </w:r>
      <w:r>
        <w:t xml:space="preserve"> </w:t>
      </w:r>
      <w:r>
        <w:t xml:space="preserve">centered on the</w:t>
      </w:r>
      <w:r>
        <w:t xml:space="preserve"> </w:t>
      </w:r>
      <w:r>
        <w:rPr>
          <w:bCs/>
          <w:b/>
        </w:rPr>
        <w:t xml:space="preserve">Canada Toronto</w:t>
      </w:r>
      <w:r>
        <w:t xml:space="preserve"> </w:t>
      </w:r>
      <w:r>
        <w:t xml:space="preserve">experience.</w:t>
      </w:r>
    </w:p>
    <w:bookmarkEnd w:id="23"/>
    <w:bookmarkStart w:id="24" w:name="Xeaa49838f5f9cab1be54c373cdffae3fcf22858"/>
    <w:p>
      <w:pPr>
        <w:pStyle w:val="Heading2"/>
      </w:pPr>
      <w:r>
        <w:t xml:space="preserve">4. Methodology: A Mixed-Methods Approach for Toronto Context</w:t>
      </w:r>
    </w:p>
    <w:p>
      <w:pPr>
        <w:pStyle w:val="FirstParagraph"/>
      </w:pPr>
      <w:r>
        <w:t xml:space="preserve">This study will employ a robust mixed-methods design to capture the multifaceted reality of the Toronto</w:t>
      </w:r>
      <w:r>
        <w:t xml:space="preserve"> </w:t>
      </w:r>
      <w:r>
        <w:rPr>
          <w:bCs/>
          <w:b/>
        </w:rPr>
        <w:t xml:space="preserve">Graphic Designer</w:t>
      </w:r>
      <w:r>
        <w:t xml:space="preserve">'s role:</w:t>
      </w:r>
    </w:p>
    <w:p>
      <w:pPr>
        <w:numPr>
          <w:ilvl w:val="0"/>
          <w:numId w:val="1002"/>
        </w:numPr>
        <w:pStyle w:val="Compact"/>
      </w:pPr>
      <w:r>
        <w:rPr>
          <w:bCs/>
          <w:b/>
        </w:rPr>
        <w:t xml:space="preserve">Quantitative Analysis (Job Market Scan):</w:t>
      </w:r>
      <w:r>
        <w:t xml:space="preserve"> </w:t>
      </w:r>
      <w:r>
        <w:t xml:space="preserve">Analyze 500+ current job postings for "Graphic Designer" roles in Toronto (from LinkedIn, Indeed.ca, and local agency websites) over a 6-month period. Code for required skills (technical: Figma, After Effects; soft: project management, cross-cultural communication), experience level demands, salary ranges (normalized for Toronto cost of living), and sector focus.</w:t>
      </w:r>
    </w:p>
    <w:p>
      <w:pPr>
        <w:numPr>
          <w:ilvl w:val="0"/>
          <w:numId w:val="1002"/>
        </w:numPr>
        <w:pStyle w:val="Compact"/>
      </w:pPr>
      <w:r>
        <w:rPr>
          <w:bCs/>
          <w:b/>
        </w:rPr>
        <w:t xml:space="preserve">Qualitative Interviews:</w:t>
      </w:r>
      <w:r>
        <w:t xml:space="preserve"> </w:t>
      </w:r>
      <w:r>
        <w:t xml:space="preserve">Conduct in-depth semi-structured interviews with 25+ practicing</w:t>
      </w:r>
      <w:r>
        <w:t xml:space="preserve"> </w:t>
      </w:r>
      <w:r>
        <w:rPr>
          <w:bCs/>
          <w:b/>
        </w:rPr>
        <w:t xml:space="preserve">Graphic Designer</w:t>
      </w:r>
      <w:r>
        <w:t xml:space="preserve">s across different career stages (early-career, mid-level, creative directors) and sectors within Toronto. Explore their daily challenges, evolving skill needs, perceptions of market pressures (e.g., AI impact), and advice for newcomers.</w:t>
      </w:r>
    </w:p>
    <w:p>
      <w:pPr>
        <w:numPr>
          <w:ilvl w:val="0"/>
          <w:numId w:val="1002"/>
        </w:numPr>
        <w:pStyle w:val="Compact"/>
      </w:pPr>
      <w:r>
        <w:rPr>
          <w:bCs/>
          <w:b/>
        </w:rPr>
        <w:t xml:space="preserve">Focus Groups with Educators:</w:t>
      </w:r>
      <w:r>
        <w:t xml:space="preserve"> </w:t>
      </w:r>
      <w:r>
        <w:t xml:space="preserve">Organize 2-3 focus groups with curriculum leads at key Toronto design programs (e.g., Sheridan College, OCAD U) to discuss alignment between academic training and the skills identified in the job market analysis.</w:t>
      </w:r>
    </w:p>
    <w:p>
      <w:pPr>
        <w:pStyle w:val="FirstParagraph"/>
      </w:pPr>
      <w:r>
        <w:t xml:space="preserve">Data will be triangulated for validity. Ethical approval will be sought from a relevant Canadian university research ethics board. All participants will be based in Toronto or working within the city's creative ecosystem, ensuring geographic and contextual specificity for</w:t>
      </w:r>
      <w:r>
        <w:t xml:space="preserve"> </w:t>
      </w:r>
      <w:r>
        <w:rPr>
          <w:bCs/>
          <w:b/>
        </w:rPr>
        <w:t xml:space="preserve">Canada Toronto</w:t>
      </w:r>
      <w:r>
        <w:t xml:space="preserve">.</w:t>
      </w:r>
    </w:p>
    <w:bookmarkEnd w:id="24"/>
    <w:bookmarkStart w:id="25" w:name="expected-outcomes-significance"/>
    <w:p>
      <w:pPr>
        <w:pStyle w:val="Heading2"/>
      </w:pPr>
      <w:r>
        <w:t xml:space="preserve">5. Expected Outcomes &amp; Significance</w:t>
      </w:r>
    </w:p>
    <w:p>
      <w:pPr>
        <w:pStyle w:val="FirstParagraph"/>
      </w:pPr>
      <w:r>
        <w:t xml:space="preserve">This research will generate a detailed profile of the contemporary Toronto-based</w:t>
      </w:r>
      <w:r>
        <w:t xml:space="preserve"> </w:t>
      </w:r>
      <w:r>
        <w:rPr>
          <w:bCs/>
          <w:b/>
        </w:rPr>
        <w:t xml:space="preserve">Graphic Designer</w:t>
      </w:r>
      <w:r>
        <w:t xml:space="preserve">, moving beyond generic descriptions to provide concrete, evidence-based insights specific to the Ontario capital. Key expected outcomes include:</w:t>
      </w:r>
    </w:p>
    <w:p>
      <w:pPr>
        <w:numPr>
          <w:ilvl w:val="0"/>
          <w:numId w:val="1003"/>
        </w:numPr>
        <w:pStyle w:val="Compact"/>
      </w:pPr>
      <w:r>
        <w:t xml:space="preserve">A validated list of top 10-15 required skills (both hard and soft) for success in the current Toronto market, differentiating between entry-level and senior roles.</w:t>
      </w:r>
    </w:p>
    <w:p>
      <w:pPr>
        <w:numPr>
          <w:ilvl w:val="0"/>
          <w:numId w:val="1003"/>
        </w:numPr>
        <w:pStyle w:val="Compact"/>
      </w:pPr>
      <w:r>
        <w:t xml:space="preserve">Identification of emerging skill clusters driven by technology (e.g., AI prompt engineering for design, accessibility compliance mastery) and cultural context (e.g., designing for multicultural audiences).</w:t>
      </w:r>
    </w:p>
    <w:p>
      <w:pPr>
        <w:numPr>
          <w:ilvl w:val="0"/>
          <w:numId w:val="1003"/>
        </w:numPr>
        <w:pStyle w:val="Compact"/>
      </w:pPr>
      <w:r>
        <w:t xml:space="preserve">A clear mapping of common pain points (</w:t>
      </w:r>
      <w:r>
        <w:rPr>
          <w:iCs/>
          <w:i/>
        </w:rPr>
        <w:t xml:space="preserve">e.g.</w:t>
      </w:r>
      <w:r>
        <w:t xml:space="preserve">, pricing models, scope creep, client communication challenges specific to Toronto's business culture) to inform practitioner support resources.</w:t>
      </w:r>
    </w:p>
    <w:p>
      <w:pPr>
        <w:numPr>
          <w:ilvl w:val="0"/>
          <w:numId w:val="1003"/>
        </w:numPr>
        <w:pStyle w:val="Compact"/>
      </w:pPr>
      <w:r>
        <w:t xml:space="preserve">Concrete recommendations for Ontario design educators on curriculum updates and for professional associations (e.g., CGDA Ontario) on continuing education priorities.</w:t>
      </w:r>
    </w:p>
    <w:p>
      <w:pPr>
        <w:pStyle w:val="FirstParagraph"/>
      </w:pPr>
      <w:r>
        <w:t xml:space="preserve">The significance extends beyond academia: This</w:t>
      </w:r>
      <w:r>
        <w:t xml:space="preserve"> </w:t>
      </w:r>
      <w:r>
        <w:rPr>
          <w:bCs/>
          <w:b/>
        </w:rPr>
        <w:t xml:space="preserve">Research Proposal</w:t>
      </w:r>
      <w:r>
        <w:t xml:space="preserve">'s findings will directly inform strategies to build a more resilient, competitive, and adaptable creative workforce within the heart of Canada's design industry. For the individual</w:t>
      </w:r>
      <w:r>
        <w:t xml:space="preserve"> </w:t>
      </w:r>
      <w:r>
        <w:rPr>
          <w:bCs/>
          <w:b/>
        </w:rPr>
        <w:t xml:space="preserve">Graphic Designer</w:t>
      </w:r>
      <w:r>
        <w:t xml:space="preserve"> </w:t>
      </w:r>
      <w:r>
        <w:t xml:space="preserve">in Toronto, it offers clarity on career development pathways. For businesses operating in</w:t>
      </w:r>
      <w:r>
        <w:t xml:space="preserve"> </w:t>
      </w:r>
      <w:r>
        <w:rPr>
          <w:bCs/>
          <w:b/>
        </w:rPr>
        <w:t xml:space="preserve">Canada Toronto</w:t>
      </w:r>
      <w:r>
        <w:t xml:space="preserve">, it provides data to refine hiring practices and talent management. Ultimately, this research strengthens a vital component of Ontario's knowledge-based economy.</w:t>
      </w:r>
    </w:p>
    <w:bookmarkEnd w:id="25"/>
    <w:bookmarkStart w:id="26" w:name="X09ee398cbb0a47e59ff268a7dcb325a713466ee"/>
    <w:p>
      <w:pPr>
        <w:pStyle w:val="Heading2"/>
      </w:pPr>
      <w:r>
        <w:t xml:space="preserve">6. Conclusion: A Catalyst for Growth in Canada Toronto</w:t>
      </w:r>
    </w:p>
    <w:p>
      <w:pPr>
        <w:pStyle w:val="FirstParagraph"/>
      </w:pPr>
      <w:r>
        <w:t xml:space="preserve">The graphic design profession is not merely surviving but actively transforming within the unique crucible of Toronto, Canada. This research proposal outlines a necessary investigation into the specific realities faced by professionals navigating this vibrant yet demanding city. By centering the study on the lived experience and market demands within</w:t>
      </w:r>
      <w:r>
        <w:t xml:space="preserve"> </w:t>
      </w:r>
      <w:r>
        <w:rPr>
          <w:bCs/>
          <w:b/>
        </w:rPr>
        <w:t xml:space="preserve">Canada Toronto</w:t>
      </w:r>
      <w:r>
        <w:t xml:space="preserve">, it moves beyond theoretical frameworks to deliver actionable intelligence. The findings will empower educators to better prepare students, practitioners to strategically enhance their careers, employers to build stronger teams, and policymakers in Ontario to foster a more supportive environment for creative talent. Understanding the evolving role of the</w:t>
      </w:r>
      <w:r>
        <w:t xml:space="preserve"> </w:t>
      </w:r>
      <w:r>
        <w:rPr>
          <w:bCs/>
          <w:b/>
        </w:rPr>
        <w:t xml:space="preserve">Graphic Designer</w:t>
      </w:r>
      <w:r>
        <w:t xml:space="preserve"> </w:t>
      </w:r>
      <w:r>
        <w:t xml:space="preserve">is fundamental not just for Toronto's creative sector success, but for Canada's broader position as a global leader in innovation and design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Canada Toronto's Creative Economy</dc:title>
  <dc:creator/>
  <dc:language>en</dc:language>
  <cp:keywords/>
  <dcterms:created xsi:type="dcterms:W3CDTF">2026-07-19T14:21:20Z</dcterms:created>
  <dcterms:modified xsi:type="dcterms:W3CDTF">2026-07-19T14:21:20Z</dcterms:modified>
</cp:coreProperties>
</file>

<file path=docProps/custom.xml><?xml version="1.0" encoding="utf-8"?>
<Properties xmlns="http://schemas.openxmlformats.org/officeDocument/2006/custom-properties" xmlns:vt="http://schemas.openxmlformats.org/officeDocument/2006/docPropsVTypes"/>
</file>