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Creative</w:t>
      </w:r>
      <w:r>
        <w:t xml:space="preserve"> </w:t>
      </w:r>
      <w:r>
        <w:t xml:space="preserve">Economy</w:t>
      </w:r>
    </w:p>
    <w:bookmarkStart w:id="26" w:name="X4fad687ca4ce251149dd16087becba0b2a60089"/>
    <w:p>
      <w:pPr>
        <w:pStyle w:val="Heading1"/>
      </w:pPr>
      <w:r>
        <w:t xml:space="preserve">Research Proposal: The Evolving Role of the Graphic Designer in Sri Lanka Colombo's Creative Economy</w:t>
      </w:r>
    </w:p>
    <w:p>
      <w:pPr>
        <w:pStyle w:val="FirstParagraph"/>
      </w:pPr>
      <w:r>
        <w:rPr>
          <w:bCs/>
          <w:b/>
        </w:rPr>
        <w:t xml:space="preserve">Abstract (Approx. 150 words):</w:t>
      </w:r>
      <w:r>
        <w:t xml:space="preserve"> </w:t>
      </w:r>
      <w:r>
        <w:t xml:space="preserve">This Research Proposal investigates the current professional landscape, challenges, and future trajectories of the</w:t>
      </w:r>
      <w:r>
        <w:t xml:space="preserve"> </w:t>
      </w:r>
      <w:r>
        <w:rPr>
          <w:iCs/>
          <w:i/>
        </w:rPr>
        <w:t xml:space="preserve">Graphic Designer</w:t>
      </w:r>
      <w:r>
        <w:t xml:space="preserve"> </w:t>
      </w:r>
      <w:r>
        <w:t xml:space="preserve">within Sri Lanka Colombo. Moving beyond superficial market analyses, it aims to provide a nuanced understanding of how digital disruption, cultural identity demands, and economic pressures uniquely shape the practice of</w:t>
      </w:r>
      <w:r>
        <w:t xml:space="preserve"> </w:t>
      </w:r>
      <w:r>
        <w:rPr>
          <w:iCs/>
          <w:i/>
        </w:rPr>
        <w:t xml:space="preserve">Graphic Designer</w:t>
      </w:r>
      <w:r>
        <w:t xml:space="preserve">s operating in Colombo – Sri Lanka's pulsating economic and cultural capital. By conducting primary research through targeted interviews, surveys, and case studies with practitioners across diverse sectors (advertising, digital agencies, SMEs, NGOs), this study will identify critical skill gaps, evolving client expectations, and the impact of local cultural contexts on design outcomes. The findings are anticipated to inform curriculum development at Colombo's design institutions and provide strategic insights for businesses seeking to leverage effective visual communication in Sri Lanka's dynamic market.</w:t>
      </w:r>
    </w:p>
    <w:bookmarkStart w:id="20" w:name="Xed29a72a1027590176f0843cb413ac514011d25"/>
    <w:p>
      <w:pPr>
        <w:pStyle w:val="Heading2"/>
      </w:pPr>
      <w:r>
        <w:t xml:space="preserve">1. Introduction: Contextualizing the Graphic Designer in Sri Lanka Colombo</w:t>
      </w:r>
    </w:p>
    <w:p>
      <w:pPr>
        <w:pStyle w:val="FirstParagraph"/>
      </w:pPr>
      <w:r>
        <w:t xml:space="preserve">Sri Lanka Colombo stands as the undisputed hub of creativity, commerce, and cultural expression in the nation. As digital adoption accelerates and local enterprises strive for global competitiveness, the role of the</w:t>
      </w:r>
      <w:r>
        <w:t xml:space="preserve"> </w:t>
      </w:r>
      <w:r>
        <w:rPr>
          <w:iCs/>
          <w:i/>
        </w:rPr>
        <w:t xml:space="preserve">Graphic Designer</w:t>
      </w:r>
      <w:r>
        <w:t xml:space="preserve"> </w:t>
      </w:r>
      <w:r>
        <w:t xml:space="preserve">has transcended mere aesthetics to become a strategic business function. Yet, within Sri Lanka Colombo's unique socio-economic fabric – characterized by a blend of traditional crafts (like batik and Kandy lacquerware), burgeoning IT/BPO sectors, vibrant tourism industry, and complex cultural nuances – the specific challenges and opportunities facing</w:t>
      </w:r>
      <w:r>
        <w:t xml:space="preserve"> </w:t>
      </w:r>
      <w:r>
        <w:rPr>
          <w:iCs/>
          <w:i/>
        </w:rPr>
        <w:t xml:space="preserve">Graphic Designer</w:t>
      </w:r>
      <w:r>
        <w:t xml:space="preserve">s remain inadequately documented. This Research Proposal addresses a critical gap: understanding how Colombo-based</w:t>
      </w:r>
      <w:r>
        <w:t xml:space="preserve"> </w:t>
      </w:r>
      <w:r>
        <w:rPr>
          <w:iCs/>
          <w:i/>
        </w:rPr>
        <w:t xml:space="preserve">Graphic Designer</w:t>
      </w:r>
      <w:r>
        <w:t xml:space="preserve">s navigate the tension between global design trends and authentic Sri Lankan identity while meeting local business demands in an economy where creative services are increasingly vital but often undervalued. This study directly targets the evolving professional reality of the</w:t>
      </w:r>
      <w:r>
        <w:t xml:space="preserve"> </w:t>
      </w:r>
      <w:r>
        <w:rPr>
          <w:iCs/>
          <w:i/>
        </w:rPr>
        <w:t xml:space="preserve">Graphic Designer</w:t>
      </w:r>
      <w:r>
        <w:t xml:space="preserve"> </w:t>
      </w:r>
      <w:r>
        <w:t xml:space="preserve">within Sri Lanka Colombo.</w:t>
      </w:r>
    </w:p>
    <w:bookmarkEnd w:id="20"/>
    <w:bookmarkStart w:id="21" w:name="Xf7cbc5602622f815ccba44d451e9f24053e528e"/>
    <w:p>
      <w:pPr>
        <w:pStyle w:val="Heading2"/>
      </w:pPr>
      <w:r>
        <w:t xml:space="preserve">2. Problem Statement and Research Objectives</w:t>
      </w:r>
    </w:p>
    <w:p>
      <w:pPr>
        <w:pStyle w:val="FirstParagraph"/>
      </w:pPr>
      <w:r>
        <w:t xml:space="preserve">The prevailing narrative about design in Sri Lanka often focuses on tourism or static branding, neglecting the daily operational realities of Colombo's design practitioners. Key issues include: (a) a perceived disconnect between academic training and industry needs, particularly regarding digital-first skills; (b) inconsistent client understanding of design value leading to underpayment and scope creep; (c) the struggle to integrate Sri Lankan cultural symbols meaningfully without resorting to clichés; and (d) the impact of rapid digital platform changes on workflow. This Research Proposal seeks to answer: What are the specific professional challenges, skill requirements, and creative processes that define a successful</w:t>
      </w:r>
      <w:r>
        <w:t xml:space="preserve"> </w:t>
      </w:r>
      <w:r>
        <w:rPr>
          <w:iCs/>
          <w:i/>
        </w:rPr>
        <w:t xml:space="preserve">Graphic Designer</w:t>
      </w:r>
      <w:r>
        <w:t xml:space="preserve"> </w:t>
      </w:r>
      <w:r>
        <w:t xml:space="preserve">operating within Sri Lanka Colombo today? How do cultural context, economic pressures, and technological shifts uniquely influence their work?</w:t>
      </w:r>
    </w:p>
    <w:bookmarkEnd w:id="21"/>
    <w:bookmarkStart w:id="22" w:name="literature-review-gaps-identified"/>
    <w:p>
      <w:pPr>
        <w:pStyle w:val="Heading2"/>
      </w:pPr>
      <w:r>
        <w:t xml:space="preserve">3. Literature Review (Gaps Identified)</w:t>
      </w:r>
    </w:p>
    <w:p>
      <w:pPr>
        <w:pStyle w:val="FirstParagraph"/>
      </w:pPr>
      <w:r>
        <w:t xml:space="preserve">Literature on design in South Asia is sparse, with most studies focusing on India or Southeast Asia. Existing Sri Lankan research (e.g., SLASS 2020 reports on creative industries) acknowledges growth but lacks granular detail on the</w:t>
      </w:r>
      <w:r>
        <w:t xml:space="preserve"> </w:t>
      </w:r>
      <w:r>
        <w:rPr>
          <w:iCs/>
          <w:i/>
        </w:rPr>
        <w:t xml:space="preserve">Graphic Designer</w:t>
      </w:r>
      <w:r>
        <w:t xml:space="preserve"> </w:t>
      </w:r>
      <w:r>
        <w:t xml:space="preserve">role's evolution. Academic papers often describe design principles generically without anchoring them in Colombo's specific market dynamics – the influence of a large diaspora, the dominance of mobile-first consumption, or the need for multilingual (Sinhala/Tamil/English) visual communication. This Research Proposal directly addresses this gap by centering its inquiry on</w:t>
      </w:r>
      <w:r>
        <w:t xml:space="preserve"> </w:t>
      </w:r>
      <w:r>
        <w:rPr>
          <w:iCs/>
          <w:i/>
        </w:rPr>
        <w:t xml:space="preserve">Graphic Designer</w:t>
      </w:r>
      <w:r>
        <w:t xml:space="preserve">s actively working within Sri Lanka Colombo's distinct ecosystem, moving beyond theoretical frameworks to grounded practitioner insights.</w:t>
      </w:r>
    </w:p>
    <w:bookmarkEnd w:id="22"/>
    <w:bookmarkStart w:id="23" w:name="methodology-grounded-in-colombo-context"/>
    <w:p>
      <w:pPr>
        <w:pStyle w:val="Heading2"/>
      </w:pPr>
      <w:r>
        <w:t xml:space="preserve">4. Methodology: Grounded in Colombo Context</w:t>
      </w:r>
    </w:p>
    <w:p>
      <w:pPr>
        <w:pStyle w:val="FirstParagraph"/>
      </w:pPr>
      <w:r>
        <w:t xml:space="preserve">This mixed-methods research will employ a culturally sensitive approach tailored to Sri Lanka Colombo:</w:t>
      </w:r>
      <w:r>
        <w:t xml:space="preserve"> </w:t>
      </w:r>
      <w:r>
        <w:t xml:space="preserve">* **Phase 1 (Qualitative):** In-depth, semi-structured interviews (n=30) with diverse</w:t>
      </w:r>
      <w:r>
        <w:t xml:space="preserve"> </w:t>
      </w:r>
      <w:r>
        <w:rPr>
          <w:iCs/>
          <w:i/>
        </w:rPr>
        <w:t xml:space="preserve">Graphic Designer</w:t>
      </w:r>
      <w:r>
        <w:t xml:space="preserve">s across sectors in Colombo (freelancers, agency staff, in-house designers at SMEs/enterprises like Ceylon Tea Marketing or local tech startups). Interviews will explore daily challenges, skill adaptation, cultural integration strategies, and business models.</w:t>
      </w:r>
      <w:r>
        <w:t xml:space="preserve"> </w:t>
      </w:r>
      <w:r>
        <w:t xml:space="preserve">* **Phase 2 (Quantitative):** Online survey (n=150) distributed via Colombo design associations and social media groups to capture broader trends in client expectations, pricing perceptions, tool usage (e.g., Adobe Suite vs. Figma), and educational gaps.</w:t>
      </w:r>
      <w:r>
        <w:t xml:space="preserve"> </w:t>
      </w:r>
      <w:r>
        <w:t xml:space="preserve">* **Phase 3 (Case Studies):** In-depth analysis of 3-5 successful projects where cultural context was central to the</w:t>
      </w:r>
      <w:r>
        <w:t xml:space="preserve"> </w:t>
      </w:r>
      <w:r>
        <w:rPr>
          <w:iCs/>
          <w:i/>
        </w:rPr>
        <w:t xml:space="preserve">Graphic Designer</w:t>
      </w:r>
      <w:r>
        <w:t xml:space="preserve">'s solution for a Sri Lankan Colombo-based client, examining process and impact.</w:t>
      </w:r>
      <w:r>
        <w:t xml:space="preserve"> </w:t>
      </w:r>
      <w:r>
        <w:t xml:space="preserve">* **Data Analysis:** Thematic analysis of interviews; statistical analysis of survey data; contextual interpretation focusing on Sri Lanka Colombo's economic and social realities. All research protocols will adhere to ethical guidelines approved by relevant Sri Lankan institutions (e.g., University of the Visual &amp; Performing Arts, Colombo).</w:t>
      </w:r>
    </w:p>
    <w:bookmarkEnd w:id="23"/>
    <w:bookmarkStart w:id="24" w:name="expected-significance-and-contribution"/>
    <w:p>
      <w:pPr>
        <w:pStyle w:val="Heading2"/>
      </w:pPr>
      <w:r>
        <w:t xml:space="preserve">5. Expected Significance and Contribution</w:t>
      </w:r>
    </w:p>
    <w:p>
      <w:pPr>
        <w:pStyle w:val="FirstParagraph"/>
      </w:pPr>
      <w:r>
        <w:t xml:space="preserve">This Research Proposal promises significant contributions specific to Sri Lanka Colombo:</w:t>
      </w:r>
      <w:r>
        <w:t xml:space="preserve"> </w:t>
      </w:r>
      <w:r>
        <w:t xml:space="preserve">* **For Practitioners:** A validated roadmap identifying critical skills (digital literacy, cross-cultural communication, business acumen) needed for the contemporary</w:t>
      </w:r>
      <w:r>
        <w:t xml:space="preserve"> </w:t>
      </w:r>
      <w:r>
        <w:rPr>
          <w:iCs/>
          <w:i/>
        </w:rPr>
        <w:t xml:space="preserve">Graphic Designer</w:t>
      </w:r>
      <w:r>
        <w:t xml:space="preserve"> </w:t>
      </w:r>
      <w:r>
        <w:t xml:space="preserve">in Colombo's market.</w:t>
      </w:r>
      <w:r>
        <w:t xml:space="preserve"> </w:t>
      </w:r>
      <w:r>
        <w:t xml:space="preserve">* **For Education:** Direct input for curriculum reform at institutions like NSBM Green University and Ruhuna University College of Design &amp; Media in Colombo to better prepare students.</w:t>
      </w:r>
      <w:r>
        <w:t xml:space="preserve"> </w:t>
      </w:r>
      <w:r>
        <w:t xml:space="preserve">* **For Business:** Evidence-based insights helping Sri Lanka Colombo-based companies understand how to effectively engage and value</w:t>
      </w:r>
      <w:r>
        <w:t xml:space="preserve"> </w:t>
      </w:r>
      <w:r>
        <w:rPr>
          <w:iCs/>
          <w:i/>
        </w:rPr>
        <w:t xml:space="preserve">Graphic Designer</w:t>
      </w:r>
      <w:r>
        <w:t xml:space="preserve">s, leading to better branding outcomes and ROI.</w:t>
      </w:r>
      <w:r>
        <w:t xml:space="preserve"> </w:t>
      </w:r>
      <w:r>
        <w:t xml:space="preserve">* **For the Creative Economy:** A foundational study documenting the vital, yet often overlooked, role of the</w:t>
      </w:r>
      <w:r>
        <w:t xml:space="preserve"> </w:t>
      </w:r>
      <w:r>
        <w:rPr>
          <w:iCs/>
          <w:i/>
        </w:rPr>
        <w:t xml:space="preserve">Graphic Designer</w:t>
      </w:r>
      <w:r>
        <w:t xml:space="preserve"> </w:t>
      </w:r>
      <w:r>
        <w:t xml:space="preserve">as a key driver of visual identity and market competitiveness within Sri Lanka Colombo's rapidly evolving creative economy. It will provide concrete data to advocate for greater recognition and investment in design talent.</w:t>
      </w:r>
    </w:p>
    <w:bookmarkEnd w:id="24"/>
    <w:bookmarkStart w:id="25" w:name="Xd13a82973c96a3a917f2f37d24117c2cd14b0e2"/>
    <w:p>
      <w:pPr>
        <w:pStyle w:val="Heading2"/>
      </w:pPr>
      <w:r>
        <w:t xml:space="preserve">6. Conclusion: A Necessary Step for Colombo's Creative Future</w:t>
      </w:r>
    </w:p>
    <w:p>
      <w:pPr>
        <w:pStyle w:val="FirstParagraph"/>
      </w:pPr>
      <w:r>
        <w:t xml:space="preserve">The trajectory of Sri Lanka Colombo's economic and cultural development is increasingly visualized through the work of its</w:t>
      </w:r>
      <w:r>
        <w:t xml:space="preserve"> </w:t>
      </w:r>
      <w:r>
        <w:rPr>
          <w:iCs/>
          <w:i/>
        </w:rPr>
        <w:t xml:space="preserve">Graphic Designer</w:t>
      </w:r>
      <w:r>
        <w:t xml:space="preserve">. This Research Proposal is not merely an academic exercise; it is a timely intervention to understand and empower the very professionals who shape how Sri Lanka presents itself – locally and globally. By meticulously documenting the lived experience of the</w:t>
      </w:r>
      <w:r>
        <w:t xml:space="preserve"> </w:t>
      </w:r>
      <w:r>
        <w:rPr>
          <w:iCs/>
          <w:i/>
        </w:rPr>
        <w:t xml:space="preserve">Graphic Designer</w:t>
      </w:r>
      <w:r>
        <w:t xml:space="preserve"> </w:t>
      </w:r>
      <w:r>
        <w:t xml:space="preserve">within Sri Lanka Colombo's specific context, this study will provide actionable intelligence essential for fostering a more robust, innovative, and sustainable creative ecosystem in the heart of our nation. The findings will serve as a critical resource for policymakers, educators, business leaders, and the designers themselves as Colombo navigates its future in the global creative landscape.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Sri Lanka Colombo's Creative Economy</dc:title>
  <dc:creator/>
  <dc:language>en</dc:language>
  <cp:keywords/>
  <dcterms:created xsi:type="dcterms:W3CDTF">2025-10-10T20:02:52Z</dcterms:created>
  <dcterms:modified xsi:type="dcterms:W3CDTF">2025-10-10T20:02:52Z</dcterms:modified>
</cp:coreProperties>
</file>

<file path=docProps/custom.xml><?xml version="1.0" encoding="utf-8"?>
<Properties xmlns="http://schemas.openxmlformats.org/officeDocument/2006/custom-properties" xmlns:vt="http://schemas.openxmlformats.org/officeDocument/2006/docPropsVTypes"/>
</file>