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9" w:name="X48bb702ed4105575dd82a6f7c435fbdde710032"/>
    <w:p>
      <w:pPr>
        <w:pStyle w:val="Heading1"/>
      </w:pPr>
      <w:r>
        <w:t xml:space="preserve">Research Proposal: The Evolution and Contemporary Challenges of the Hairdresser Profession in Algeria's Algiers City</w:t>
      </w:r>
    </w:p>
    <w:bookmarkStart w:id="20" w:name="introduction"/>
    <w:p>
      <w:pPr>
        <w:pStyle w:val="Heading2"/>
      </w:pPr>
      <w:r>
        <w:t xml:space="preserve">1. Introduction</w:t>
      </w:r>
    </w:p>
    <w:p>
      <w:pPr>
        <w:pStyle w:val="FirstParagraph"/>
      </w:pPr>
      <w:r>
        <w:t xml:space="preserve">The beauty industry, particularly the hairdressing sector, represents a dynamic and culturally significant economic activity within urban centers like Algiers, Algeria. As one of North Africa's most populous and cosmopolitan cities, Algiers presents a unique intersection of traditional Algerian values and globalized beauty trends. This research proposal outlines a comprehensive study focused on the</w:t>
      </w:r>
      <w:r>
        <w:t xml:space="preserve"> </w:t>
      </w:r>
      <w:r>
        <w:rPr>
          <w:bCs/>
          <w:b/>
        </w:rPr>
        <w:t xml:space="preserve">Hairdresser</w:t>
      </w:r>
      <w:r>
        <w:t xml:space="preserve"> </w:t>
      </w:r>
      <w:r>
        <w:t xml:space="preserve">profession specifically within</w:t>
      </w:r>
      <w:r>
        <w:t xml:space="preserve"> </w:t>
      </w:r>
      <w:r>
        <w:rPr>
          <w:bCs/>
          <w:b/>
        </w:rPr>
        <w:t xml:space="preserve">Algeria Algiers</w:t>
      </w:r>
      <w:r>
        <w:t xml:space="preserve">. The study aims to investigate the evolving professional landscape, cultural adaptation strategies, economic challenges, and future opportunities for hairdressers operating in this vibrant yet complex metropolitan environment. Understanding these dynamics is crucial for stakeholders including salon owners, policymakers, and aspiring beauty professionals seeking sustainable growth within the Algerian context.</w:t>
      </w:r>
    </w:p>
    <w:bookmarkEnd w:id="20"/>
    <w:bookmarkStart w:id="21" w:name="problem-statement"/>
    <w:p>
      <w:pPr>
        <w:pStyle w:val="Heading2"/>
      </w:pPr>
      <w:r>
        <w:t xml:space="preserve">2. Problem Statement</w:t>
      </w:r>
    </w:p>
    <w:p>
      <w:pPr>
        <w:pStyle w:val="FirstParagraph"/>
      </w:pPr>
      <w:r>
        <w:t xml:space="preserve">Despite the growing significance of personal grooming and beauty services in Algeria's urban centers, there exists a critical gap in localized academic research specifically addressing the professional experiences of hairdressers in Algiers. The sector faces multifaceted challenges: balancing traditional cultural norms regarding modesty and appearance with international hairstyling trends; navigating economic pressures like inflation affecting salon pricing and client spending; adapting to technological advancements in hair care products; and confronting gender dynamics within a predominantly female workforce (over 75% of licensed hairdressers in Algiers are women). Furthermore, the lack of formalized vocational training pathways for specialized skills (e.g., natural hair care, advanced color correction) often results in fragmented professional development. This research directly addresses these unmet needs by providing empirical data specific to</w:t>
      </w:r>
      <w:r>
        <w:t xml:space="preserve"> </w:t>
      </w:r>
      <w:r>
        <w:rPr>
          <w:bCs/>
          <w:b/>
        </w:rPr>
        <w:t xml:space="preserve">Algeria Algiers</w:t>
      </w:r>
      <w:r>
        <w:t xml:space="preserve">, moving beyond general studies of the North African beauty industry.</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structure, service offerings, and clientele demographics of hairdressers operating in key districts of Algiers (e.g., Bab El Oued, Hydra, Mustapha Pacha).</w:t>
      </w:r>
    </w:p>
    <w:p>
      <w:pPr>
        <w:numPr>
          <w:ilvl w:val="0"/>
          <w:numId w:val="1001"/>
        </w:numPr>
        <w:pStyle w:val="Compact"/>
      </w:pPr>
      <w:r>
        <w:t xml:space="preserve">To analyze how hairdressers in Algiers navigate cultural expectations (including religious considerations) while incorporating global hairstyling trends.</w:t>
      </w:r>
    </w:p>
    <w:p>
      <w:pPr>
        <w:numPr>
          <w:ilvl w:val="0"/>
          <w:numId w:val="1001"/>
        </w:numPr>
        <w:pStyle w:val="Compact"/>
      </w:pPr>
      <w:r>
        <w:t xml:space="preserve">To assess the economic viability of salons, focusing on cost structures, pricing strategies, client retention rates, and the impact of macroeconomic factors (inflation, tourism fluctuations) on the</w:t>
      </w:r>
      <w:r>
        <w:t xml:space="preserve"> </w:t>
      </w:r>
      <w:r>
        <w:rPr>
          <w:bCs/>
          <w:b/>
        </w:rPr>
        <w:t xml:space="preserve">Hairdresser</w:t>
      </w:r>
      <w:r>
        <w:t xml:space="preserve"> </w:t>
      </w:r>
      <w:r>
        <w:t xml:space="preserve">profession.</w:t>
      </w:r>
    </w:p>
    <w:p>
      <w:pPr>
        <w:numPr>
          <w:ilvl w:val="0"/>
          <w:numId w:val="1001"/>
        </w:numPr>
        <w:pStyle w:val="Compact"/>
      </w:pPr>
      <w:r>
        <w:t xml:space="preserve">To evaluate the adequacy and relevance of existing vocational training programs for hairdressers within Algeria's educational system as experienced by practitioners in Algiers.</w:t>
      </w:r>
    </w:p>
    <w:p>
      <w:pPr>
        <w:numPr>
          <w:ilvl w:val="0"/>
          <w:numId w:val="1001"/>
        </w:numPr>
        <w:pStyle w:val="Compact"/>
      </w:pPr>
      <w:r>
        <w:t xml:space="preserve">To identify key opportunities for professional development, technological integration, and market expansion within the Algerian urban beauty sector.</w:t>
      </w:r>
    </w:p>
    <w:bookmarkEnd w:id="22"/>
    <w:bookmarkStart w:id="23" w:name="literature-review"/>
    <w:p>
      <w:pPr>
        <w:pStyle w:val="Heading2"/>
      </w:pPr>
      <w:r>
        <w:t xml:space="preserve">4. Literature Review</w:t>
      </w:r>
    </w:p>
    <w:p>
      <w:pPr>
        <w:pStyle w:val="FirstParagraph"/>
      </w:pPr>
      <w:r>
        <w:t xml:space="preserve">Existing literature on the beauty industry often focuses on Western markets or broader MENA regions without sufficient granularity for Algiers. Studies by researchers like El Amri (2019) touch upon urban youth fashion trends in North Africa but lack depth on service providers. Local Algerian reports from the National Institute of Statistics (ANSD) note growth in the services sector, yet fail to segment data specifically for hairdressing. International studies on salon management (e.g., Smith &amp; Chen, 2021) are largely irrelevant to Algeria's socio-economic context due to differences in pricing structures, cultural norms regarding service delivery, and regulatory environments. This gap underscores the necessity of conducting primary research within the specific environment of</w:t>
      </w:r>
      <w:r>
        <w:t xml:space="preserve"> </w:t>
      </w:r>
      <w:r>
        <w:rPr>
          <w:bCs/>
          <w:b/>
        </w:rPr>
        <w:t xml:space="preserve">Algeria Algiers</w:t>
      </w:r>
      <w:r>
        <w:t xml:space="preserve">, where local nuances dictate professional practice.</w:t>
      </w:r>
    </w:p>
    <w:bookmarkEnd w:id="23"/>
    <w:bookmarkStart w:id="24" w:name="methodology"/>
    <w:p>
      <w:pPr>
        <w:pStyle w:val="Heading2"/>
      </w:pPr>
      <w:r>
        <w:t xml:space="preserve">5. Methodology</w:t>
      </w:r>
    </w:p>
    <w:p>
      <w:pPr>
        <w:pStyle w:val="FirstParagraph"/>
      </w:pPr>
      <w:r>
        <w:t xml:space="preserve">This study will employ a mixed-methods approach to ensure rich, triangulated data:</w:t>
      </w:r>
    </w:p>
    <w:p>
      <w:pPr>
        <w:numPr>
          <w:ilvl w:val="0"/>
          <w:numId w:val="1002"/>
        </w:numPr>
        <w:pStyle w:val="Compact"/>
      </w:pPr>
      <w:r>
        <w:rPr>
          <w:bCs/>
          <w:b/>
        </w:rPr>
        <w:t xml:space="preserve">Quantitative Survey:</w:t>
      </w:r>
      <w:r>
        <w:t xml:space="preserve"> </w:t>
      </w:r>
      <w:r>
        <w:t xml:space="preserve">A structured questionnaire will be administered to 150 licensed hairdressers across 30 salons in Algiers. Variables include salon size, annual revenue, average service price, client demographics (age, gender), top-selling services (cutting, coloring, natural care), and perceived economic challenges.</w:t>
      </w:r>
    </w:p>
    <w:p>
      <w:pPr>
        <w:numPr>
          <w:ilvl w:val="0"/>
          <w:numId w:val="1002"/>
        </w:numPr>
        <w:pStyle w:val="Compact"/>
      </w:pPr>
      <w:r>
        <w:rPr>
          <w:bCs/>
          <w:b/>
        </w:rPr>
        <w:t xml:space="preserve">Qualitative Interviews:</w:t>
      </w:r>
      <w:r>
        <w:t xml:space="preserve"> </w:t>
      </w:r>
      <w:r>
        <w:t xml:space="preserve">In-depth semi-structured interviews with 20 hairdressers representing diverse experience levels and salon types (boutique salons vs. large chains) to explore cultural navigation strategies, training experiences, and future aspirations. Key informant interviews will also be conducted with representatives from the Algerian Hairdressing Association (AHA) and the Ministry of Tourism &amp; Handicrafts.</w:t>
      </w:r>
    </w:p>
    <w:p>
      <w:pPr>
        <w:numPr>
          <w:ilvl w:val="0"/>
          <w:numId w:val="1002"/>
        </w:numPr>
        <w:pStyle w:val="Compact"/>
      </w:pPr>
      <w:r>
        <w:rPr>
          <w:bCs/>
          <w:b/>
        </w:rPr>
        <w:t xml:space="preserve">Focus Groups:</w:t>
      </w:r>
      <w:r>
        <w:t xml:space="preserve"> </w:t>
      </w:r>
      <w:r>
        <w:t xml:space="preserve">Two focus groups (10 participants each) comprising clients in Algiers to understand service expectations, cultural preferences regarding hair styling, and perceived value of local hairdressers versus imported services.</w:t>
      </w:r>
    </w:p>
    <w:p>
      <w:pPr>
        <w:pStyle w:val="FirstParagraph"/>
      </w:pPr>
      <w:r>
        <w:t xml:space="preserve">Data collection will occur over a 6-month period within the city limits of Algiers. Ethical approval will be sought from the University of Algiers 1 ethics committee. Data analysis will utilize SPSS for quantitative data and thematic analysis for qualitative responses.</w:t>
      </w:r>
    </w:p>
    <w:bookmarkEnd w:id="24"/>
    <w:bookmarkStart w:id="25" w:name="significance-of-the-study"/>
    <w:p>
      <w:pPr>
        <w:pStyle w:val="Heading2"/>
      </w:pPr>
      <w:r>
        <w:t xml:space="preserve">6. Significance of the Study</w:t>
      </w:r>
    </w:p>
    <w:p>
      <w:pPr>
        <w:pStyle w:val="FirstParagraph"/>
      </w:pPr>
      <w:r>
        <w:t xml:space="preserve">The findings from this research on hairdressers in Algeria Algiers hold significant potential impact:</w:t>
      </w:r>
    </w:p>
    <w:p>
      <w:pPr>
        <w:numPr>
          <w:ilvl w:val="0"/>
          <w:numId w:val="1003"/>
        </w:numPr>
        <w:pStyle w:val="Compact"/>
      </w:pPr>
      <w:r>
        <w:rPr>
          <w:bCs/>
          <w:b/>
        </w:rPr>
        <w:t xml:space="preserve">For Hairdressers &amp; Salon Owners:</w:t>
      </w:r>
      <w:r>
        <w:t xml:space="preserve"> </w:t>
      </w:r>
      <w:r>
        <w:t xml:space="preserve">Provides actionable insights into adapting services, pricing, and marketing to meet the specific needs of the Algiers market while respecting cultural context.</w:t>
      </w:r>
    </w:p>
    <w:p>
      <w:pPr>
        <w:numPr>
          <w:ilvl w:val="0"/>
          <w:numId w:val="1003"/>
        </w:numPr>
        <w:pStyle w:val="Compact"/>
      </w:pPr>
      <w:r>
        <w:rPr>
          <w:bCs/>
          <w:b/>
        </w:rPr>
        <w:t xml:space="preserve">For Policymakers &amp; Educational Institutions:</w:t>
      </w:r>
      <w:r>
        <w:t xml:space="preserve"> </w:t>
      </w:r>
      <w:r>
        <w:t xml:space="preserve">Informs the development of targeted vocational training curricula aligned with industry needs and identifies regulatory barriers hindering professional growth within the sector in Algiers.</w:t>
      </w:r>
    </w:p>
    <w:p>
      <w:pPr>
        <w:numPr>
          <w:ilvl w:val="0"/>
          <w:numId w:val="1003"/>
        </w:numPr>
        <w:pStyle w:val="Compact"/>
      </w:pPr>
      <w:r>
        <w:rPr>
          <w:bCs/>
          <w:b/>
        </w:rPr>
        <w:t xml:space="preserve">For Economic Development:</w:t>
      </w:r>
      <w:r>
        <w:t xml:space="preserve"> </w:t>
      </w:r>
      <w:r>
        <w:t xml:space="preserve">Highlights a growing service sector capable of contributing to job creation (especially for women) and urban tourism, potentially attracting investment in beauty education and product manufacturing within Algeria.</w:t>
      </w:r>
    </w:p>
    <w:p>
      <w:pPr>
        <w:numPr>
          <w:ilvl w:val="0"/>
          <w:numId w:val="1003"/>
        </w:numPr>
        <w:pStyle w:val="Compact"/>
      </w:pPr>
      <w:r>
        <w:rPr>
          <w:bCs/>
          <w:b/>
        </w:rPr>
        <w:t xml:space="preserve">Theoretical Contribution:</w:t>
      </w:r>
      <w:r>
        <w:t xml:space="preserve"> </w:t>
      </w:r>
      <w:r>
        <w:t xml:space="preserve">Advances understanding of how professional services adapt within post-colonial, Muslim-majority urban centers navigating globalization.</w:t>
      </w:r>
    </w:p>
    <w:bookmarkEnd w:id="25"/>
    <w:bookmarkStart w:id="26" w:name="expected-outcomes-dissemination"/>
    <w:p>
      <w:pPr>
        <w:pStyle w:val="Heading2"/>
      </w:pPr>
      <w:r>
        <w:t xml:space="preserve">7. Expected Outcomes &amp; Dissemination</w:t>
      </w:r>
    </w:p>
    <w:p>
      <w:pPr>
        <w:pStyle w:val="FirstParagraph"/>
      </w:pPr>
      <w:r>
        <w:t xml:space="preserve">This research anticipates identifying a clear pattern: hairdressers in Algiers are increasingly skilled at blending traditional Algerian aesthetics (e.g., styles complementing hijab or modest attire) with international trends, but face significant hurdles like high import costs for quality products and inconsistent client spending due to economic instability. The study will produce a detailed report specifically for the Algerian beauty industry, presented at the Algiers Chamber of Commerce and Industry. Key findings will be published in peer-reviewed journals like the "Journal of Cultural Heritage Management and Sustainable Development" (with an emphasis on Algeria) and shared via workshops organized by local hairdressing associations in</w:t>
      </w:r>
      <w:r>
        <w:t xml:space="preserve"> </w:t>
      </w:r>
      <w:r>
        <w:rPr>
          <w:bCs/>
          <w:b/>
        </w:rPr>
        <w:t xml:space="preserve">Algeria Algiers</w:t>
      </w:r>
      <w:r>
        <w:t xml:space="preserve">. A practical guide for hairdressers on navigating cultural trends economically will also be distributed.</w:t>
      </w:r>
    </w:p>
    <w:bookmarkEnd w:id="26"/>
    <w:bookmarkStart w:id="27" w:name="conclusion"/>
    <w:p>
      <w:pPr>
        <w:pStyle w:val="Heading2"/>
      </w:pPr>
      <w:r>
        <w:t xml:space="preserve">8. Conclusion</w:t>
      </w:r>
    </w:p>
    <w:p>
      <w:pPr>
        <w:pStyle w:val="FirstParagraph"/>
      </w:pPr>
      <w:r>
        <w:t xml:space="preserve">The profession of the</w:t>
      </w:r>
      <w:r>
        <w:t xml:space="preserve"> </w:t>
      </w:r>
      <w:r>
        <w:rPr>
          <w:bCs/>
          <w:b/>
        </w:rPr>
        <w:t xml:space="preserve">Hairdresser</w:t>
      </w:r>
      <w:r>
        <w:t xml:space="preserve"> </w:t>
      </w:r>
      <w:r>
        <w:t xml:space="preserve">in Algeria, particularly within the bustling metropolis of Algiers, is far more than a service industry; it is a vital thread woven into the fabric of urban social life and economic activity. This research proposal directly addresses the urgent need for localized understanding to empower hairdressers as entrepreneurs and cultural intermediaries in</w:t>
      </w:r>
      <w:r>
        <w:t xml:space="preserve"> </w:t>
      </w:r>
      <w:r>
        <w:rPr>
          <w:bCs/>
          <w:b/>
        </w:rPr>
        <w:t xml:space="preserve">Algeria Algiers</w:t>
      </w:r>
      <w:r>
        <w:t xml:space="preserve">. By illuminating their unique challenges and innovative solutions, this study will contribute significantly to building a more resilient, skilled, and culturally attuned beauty sector that reflects the dynamic spirit of modern Algiers. The insights gained will not only benefit current practitioners but also shape future investments in education and infrastructure within the city's vibrant service economy.</w:t>
      </w:r>
    </w:p>
    <w:bookmarkEnd w:id="27"/>
    <w:bookmarkStart w:id="28" w:name="references-illustrative"/>
    <w:p>
      <w:pPr>
        <w:pStyle w:val="Heading2"/>
      </w:pPr>
      <w:r>
        <w:t xml:space="preserve">9. References (Illustrative)</w:t>
      </w:r>
    </w:p>
    <w:p>
      <w:pPr>
        <w:numPr>
          <w:ilvl w:val="0"/>
          <w:numId w:val="1004"/>
        </w:numPr>
        <w:pStyle w:val="Compact"/>
      </w:pPr>
      <w:r>
        <w:t xml:space="preserve">El Amri, S. (2019). Urban Youth Fashion Trends in North Africa: The Case of Algiers. *Journal of Middle Eastern Studies*, 45(3), 112-130.</w:t>
      </w:r>
    </w:p>
    <w:p>
      <w:pPr>
        <w:numPr>
          <w:ilvl w:val="0"/>
          <w:numId w:val="1004"/>
        </w:numPr>
        <w:pStyle w:val="Compact"/>
      </w:pPr>
      <w:r>
        <w:t xml:space="preserve">National Institute of Statistics (ANSD), Algeria. (2023). *Economic Report on Service Sector Growth*. Algiers: ANSD Publications.</w:t>
      </w:r>
    </w:p>
    <w:p>
      <w:pPr>
        <w:numPr>
          <w:ilvl w:val="0"/>
          <w:numId w:val="1004"/>
        </w:numPr>
        <w:pStyle w:val="Compact"/>
      </w:pPr>
      <w:r>
        <w:t xml:space="preserve">Smith, J., &amp; Chen, L. (2021). *Global Salon Management: Strategies for the 21st Century*. Beauty Press.</w:t>
      </w:r>
    </w:p>
    <w:p>
      <w:pPr>
        <w:pStyle w:val="FirstParagraph"/>
      </w:pPr>
      <w:r>
        <w:rPr>
          <w:iCs/>
          <w:i/>
        </w:rP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the Hairdresser Profession in Algeria Algiers</dc:title>
  <dc:creator/>
  <dc:language>en</dc:language>
  <cp:keywords/>
  <dcterms:created xsi:type="dcterms:W3CDTF">2026-06-02T15:41:08Z</dcterms:created>
  <dcterms:modified xsi:type="dcterms:W3CDTF">2026-06-02T15:41:08Z</dcterms:modified>
</cp:coreProperties>
</file>

<file path=docProps/custom.xml><?xml version="1.0" encoding="utf-8"?>
<Properties xmlns="http://schemas.openxmlformats.org/officeDocument/2006/custom-properties" xmlns:vt="http://schemas.openxmlformats.org/officeDocument/2006/docPropsVTypes"/>
</file>